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3B" w:rsidRDefault="0001593B" w:rsidP="0001593B">
      <w:pPr>
        <w:spacing w:line="259" w:lineRule="auto"/>
        <w:ind w:right="2794"/>
        <w:rPr>
          <w:sz w:val="60"/>
        </w:rPr>
      </w:pPr>
    </w:p>
    <w:p w:rsidR="0001593B" w:rsidRDefault="0001593B" w:rsidP="0001593B">
      <w:pPr>
        <w:spacing w:line="259" w:lineRule="auto"/>
        <w:ind w:right="2794"/>
        <w:rPr>
          <w:sz w:val="60"/>
        </w:rPr>
      </w:pPr>
    </w:p>
    <w:p w:rsidR="0001593B" w:rsidRDefault="0001593B" w:rsidP="0001593B">
      <w:pPr>
        <w:spacing w:line="259" w:lineRule="auto"/>
        <w:ind w:right="2794"/>
        <w:rPr>
          <w:sz w:val="60"/>
        </w:rPr>
      </w:pPr>
    </w:p>
    <w:p w:rsidR="0001593B" w:rsidRPr="00992765" w:rsidRDefault="0001593B" w:rsidP="0001593B">
      <w:pPr>
        <w:spacing w:line="259" w:lineRule="auto"/>
        <w:jc w:val="left"/>
        <w:rPr>
          <w:color w:val="4F6228" w:themeColor="accent3" w:themeShade="80"/>
          <w:sz w:val="56"/>
        </w:rPr>
      </w:pPr>
      <w:r w:rsidRPr="00992765">
        <w:rPr>
          <w:color w:val="4F6228" w:themeColor="accent3" w:themeShade="80"/>
          <w:sz w:val="56"/>
        </w:rPr>
        <w:t>Owner’s Project Requirements</w:t>
      </w:r>
    </w:p>
    <w:p w:rsidR="0001593B" w:rsidRPr="00642BCC" w:rsidRDefault="0001593B" w:rsidP="0001593B">
      <w:pPr>
        <w:spacing w:line="259" w:lineRule="auto"/>
        <w:ind w:right="2794"/>
      </w:pPr>
      <w:r w:rsidRPr="00642BCC">
        <w:rPr>
          <w:color w:val="7F7F7F"/>
          <w:sz w:val="28"/>
          <w:szCs w:val="28"/>
        </w:rPr>
        <w:t xml:space="preserve"> </w:t>
      </w:r>
    </w:p>
    <w:p w:rsidR="0001593B" w:rsidRPr="00642BCC" w:rsidRDefault="0001593B" w:rsidP="0001593B">
      <w:pPr>
        <w:spacing w:after="48" w:line="259" w:lineRule="auto"/>
        <w:ind w:left="14"/>
        <w:rPr>
          <w:sz w:val="28"/>
          <w:szCs w:val="28"/>
        </w:rPr>
      </w:pPr>
    </w:p>
    <w:p w:rsidR="0001593B" w:rsidRPr="0001593B" w:rsidRDefault="0001593B" w:rsidP="0001593B">
      <w:pPr>
        <w:pStyle w:val="Heading1"/>
        <w:keepNext/>
        <w:keepLines/>
        <w:spacing w:after="54" w:line="259" w:lineRule="auto"/>
        <w:ind w:left="14" w:right="2702"/>
        <w:jc w:val="left"/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</w:pPr>
      <w:r w:rsidRPr="0001593B"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  <w:t>Project Name</w:t>
      </w:r>
    </w:p>
    <w:p w:rsidR="0001593B" w:rsidRPr="0001593B" w:rsidRDefault="0001593B" w:rsidP="0001593B">
      <w:pPr>
        <w:pStyle w:val="Heading1"/>
        <w:keepNext/>
        <w:keepLines/>
        <w:spacing w:after="54" w:line="259" w:lineRule="auto"/>
        <w:ind w:left="14" w:right="2702"/>
        <w:jc w:val="left"/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</w:pPr>
      <w:r w:rsidRPr="0001593B"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  <w:t>Project Location</w:t>
      </w:r>
    </w:p>
    <w:p w:rsidR="0001593B" w:rsidRPr="0001593B" w:rsidRDefault="0001593B" w:rsidP="0001593B">
      <w:pPr>
        <w:pStyle w:val="Heading1"/>
        <w:keepNext/>
        <w:keepLines/>
        <w:spacing w:after="54" w:line="259" w:lineRule="auto"/>
        <w:ind w:left="14" w:right="2702"/>
        <w:jc w:val="left"/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</w:pPr>
      <w:r w:rsidRPr="0001593B"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  <w:t>Date</w:t>
      </w:r>
    </w:p>
    <w:p w:rsidR="0001593B" w:rsidRPr="0001593B" w:rsidRDefault="0001593B" w:rsidP="0001593B">
      <w:pPr>
        <w:pStyle w:val="Heading1"/>
        <w:keepNext/>
        <w:keepLines/>
        <w:spacing w:after="54" w:line="259" w:lineRule="auto"/>
        <w:ind w:left="14" w:right="2702"/>
        <w:jc w:val="left"/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</w:pPr>
    </w:p>
    <w:p w:rsidR="0001593B" w:rsidRPr="0001593B" w:rsidRDefault="0001593B" w:rsidP="0001593B">
      <w:pPr>
        <w:pStyle w:val="Heading1"/>
        <w:keepNext/>
        <w:keepLines/>
        <w:spacing w:after="54" w:line="259" w:lineRule="auto"/>
        <w:ind w:left="14" w:right="2702"/>
        <w:jc w:val="left"/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</w:pPr>
      <w:r w:rsidRPr="0001593B"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  <w:t xml:space="preserve"> </w:t>
      </w:r>
      <w:r w:rsidRPr="0001593B">
        <w:rPr>
          <w:rFonts w:ascii="Arial" w:eastAsia="Arial" w:hAnsi="Arial"/>
          <w:b w:val="0"/>
          <w:bCs w:val="0"/>
          <w:i/>
          <w:color w:val="7F7F7F"/>
          <w:sz w:val="28"/>
          <w:szCs w:val="28"/>
        </w:rPr>
        <w:tab/>
        <w:t xml:space="preserve"> </w:t>
      </w:r>
    </w:p>
    <w:p w:rsidR="0001593B" w:rsidRDefault="0001593B">
      <w:pPr>
        <w:autoSpaceDE/>
        <w:autoSpaceDN/>
        <w:adjustRightInd/>
        <w:jc w:val="left"/>
        <w:rPr>
          <w:sz w:val="20"/>
        </w:rPr>
      </w:pPr>
      <w:r>
        <w:rPr>
          <w:sz w:val="20"/>
        </w:rPr>
        <w:br w:type="page"/>
      </w:r>
    </w:p>
    <w:p w:rsidR="004955C5" w:rsidRPr="00992765" w:rsidRDefault="00BF119A" w:rsidP="00BF119A">
      <w:pPr>
        <w:pStyle w:val="Heading3"/>
        <w:spacing w:after="311"/>
        <w:ind w:left="0"/>
        <w:rPr>
          <w:color w:val="4F6228" w:themeColor="accent3" w:themeShade="80"/>
        </w:rPr>
      </w:pPr>
      <w:r w:rsidRPr="00992765">
        <w:rPr>
          <w:rFonts w:ascii="Calibri" w:eastAsia="Calibri" w:hAnsi="Calibri" w:cs="Calibri"/>
          <w:color w:val="4F6228" w:themeColor="accent3" w:themeShade="80"/>
          <w:sz w:val="36"/>
          <w:szCs w:val="28"/>
        </w:rPr>
        <w:t>Owner’s Project Requirements</w:t>
      </w:r>
    </w:p>
    <w:p w:rsidR="00ED12D5" w:rsidRPr="00A70DF8" w:rsidRDefault="00ED12D5" w:rsidP="00A92EAF">
      <w:pPr>
        <w:pStyle w:val="YRG-SecondTierSubHeading"/>
        <w:spacing w:after="86"/>
        <w:rPr>
          <w:rFonts w:ascii="Arial" w:hAnsi="Arial"/>
        </w:rPr>
      </w:pPr>
      <w:bookmarkStart w:id="0" w:name="_Toc201391930"/>
      <w:r w:rsidRPr="00A70DF8">
        <w:rPr>
          <w:rFonts w:ascii="Arial" w:hAnsi="Arial"/>
        </w:rPr>
        <w:t>Overview</w:t>
      </w:r>
    </w:p>
    <w:p w:rsidR="00ED12D5" w:rsidRPr="00A70DF8" w:rsidRDefault="00ED12D5" w:rsidP="00FE08DD">
      <w:pPr>
        <w:pStyle w:val="YRG-Normal"/>
        <w:jc w:val="both"/>
        <w:rPr>
          <w:rFonts w:ascii="Arial" w:hAnsi="Arial"/>
          <w:i w:val="0"/>
        </w:rPr>
      </w:pPr>
      <w:bookmarkStart w:id="1" w:name="_Toc201391928"/>
      <w:r w:rsidRPr="00A70DF8">
        <w:rPr>
          <w:rFonts w:ascii="Arial" w:hAnsi="Arial"/>
          <w:i w:val="0"/>
        </w:rPr>
        <w:t xml:space="preserve">The Owner’s Project Requirements (OPR) document is a high-level </w:t>
      </w:r>
      <w:r w:rsidR="0079628C">
        <w:rPr>
          <w:rFonts w:ascii="Arial" w:hAnsi="Arial"/>
          <w:i w:val="0"/>
        </w:rPr>
        <w:t>outline</w:t>
      </w:r>
      <w:r w:rsidRPr="00A70DF8">
        <w:rPr>
          <w:rFonts w:ascii="Arial" w:hAnsi="Arial"/>
          <w:i w:val="0"/>
        </w:rPr>
        <w:t xml:space="preserve"> of the goals and requirements that are deemed by the owner to be important for the success of </w:t>
      </w:r>
      <w:r w:rsidR="00FE08DD" w:rsidRPr="00A70DF8">
        <w:rPr>
          <w:rFonts w:ascii="Arial" w:hAnsi="Arial"/>
          <w:i w:val="0"/>
        </w:rPr>
        <w:t>the project</w:t>
      </w:r>
      <w:r w:rsidRPr="00A70DF8">
        <w:rPr>
          <w:rFonts w:ascii="Arial" w:hAnsi="Arial"/>
          <w:i w:val="0"/>
        </w:rPr>
        <w:t>. It summarizes the owner’s intent for the owner team, design team, construction team, and operations and maintenance staff, future renovation teams, and any</w:t>
      </w:r>
      <w:r w:rsidR="0079628C">
        <w:rPr>
          <w:rFonts w:ascii="Arial" w:hAnsi="Arial"/>
          <w:i w:val="0"/>
        </w:rPr>
        <w:t xml:space="preserve"> other parties needing</w:t>
      </w:r>
      <w:r w:rsidRPr="00A70DF8">
        <w:rPr>
          <w:rFonts w:ascii="Arial" w:hAnsi="Arial"/>
          <w:i w:val="0"/>
        </w:rPr>
        <w:t xml:space="preserve"> to understand the original project goals and </w:t>
      </w:r>
      <w:r w:rsidR="00FE08DD" w:rsidRPr="00A70DF8">
        <w:rPr>
          <w:rFonts w:ascii="Arial" w:hAnsi="Arial"/>
          <w:i w:val="0"/>
        </w:rPr>
        <w:t>requirements. The OPR is not intend</w:t>
      </w:r>
      <w:r w:rsidRPr="00A70DF8">
        <w:rPr>
          <w:rFonts w:ascii="Arial" w:hAnsi="Arial"/>
          <w:i w:val="0"/>
        </w:rPr>
        <w:t xml:space="preserve">ed to be a comprehensive list of all project goals and requirements and does not replace other important guiding documents like the </w:t>
      </w:r>
      <w:r w:rsidR="00FE08DD" w:rsidRPr="00A70DF8">
        <w:rPr>
          <w:rFonts w:ascii="Arial" w:hAnsi="Arial"/>
          <w:i w:val="0"/>
        </w:rPr>
        <w:t xml:space="preserve">RFP or </w:t>
      </w:r>
      <w:r w:rsidRPr="00A70DF8">
        <w:rPr>
          <w:rFonts w:ascii="Arial" w:hAnsi="Arial"/>
          <w:i w:val="0"/>
        </w:rPr>
        <w:t>Contract. It does contain specific expectations that will guide the development of the site and architectural design</w:t>
      </w:r>
      <w:r w:rsidR="0079628C">
        <w:rPr>
          <w:rFonts w:ascii="Arial" w:hAnsi="Arial"/>
          <w:i w:val="0"/>
        </w:rPr>
        <w:t>s</w:t>
      </w:r>
      <w:r w:rsidRPr="00A70DF8">
        <w:rPr>
          <w:rFonts w:ascii="Arial" w:hAnsi="Arial"/>
          <w:i w:val="0"/>
        </w:rPr>
        <w:t xml:space="preserve">, MEP systems, building controls, </w:t>
      </w:r>
      <w:r w:rsidR="00A70DF8" w:rsidRPr="00A70DF8">
        <w:rPr>
          <w:rFonts w:ascii="Arial" w:hAnsi="Arial"/>
          <w:i w:val="0"/>
        </w:rPr>
        <w:t xml:space="preserve">building envelope, </w:t>
      </w:r>
      <w:r w:rsidR="0079628C">
        <w:rPr>
          <w:rFonts w:ascii="Arial" w:hAnsi="Arial"/>
          <w:i w:val="0"/>
        </w:rPr>
        <w:t>and operating</w:t>
      </w:r>
      <w:r w:rsidRPr="00A70DF8">
        <w:rPr>
          <w:rFonts w:ascii="Arial" w:hAnsi="Arial"/>
          <w:i w:val="0"/>
        </w:rPr>
        <w:t xml:space="preserve"> plans.</w:t>
      </w:r>
    </w:p>
    <w:p w:rsidR="00ED12D5" w:rsidRPr="00A70DF8" w:rsidRDefault="00ED12D5" w:rsidP="00FE08DD">
      <w:pPr>
        <w:pStyle w:val="YRG-Normal"/>
        <w:jc w:val="both"/>
        <w:rPr>
          <w:rFonts w:ascii="Arial" w:hAnsi="Arial"/>
          <w:i w:val="0"/>
        </w:rPr>
      </w:pPr>
    </w:p>
    <w:p w:rsidR="00ED12D5" w:rsidRPr="00A70DF8" w:rsidRDefault="00ED12D5" w:rsidP="00FE08DD">
      <w:pPr>
        <w:pStyle w:val="YRG-Normal"/>
        <w:jc w:val="both"/>
        <w:rPr>
          <w:rFonts w:ascii="Arial" w:hAnsi="Arial"/>
          <w:i w:val="0"/>
        </w:rPr>
      </w:pPr>
      <w:r w:rsidRPr="00A70DF8">
        <w:rPr>
          <w:rFonts w:ascii="Arial" w:hAnsi="Arial"/>
          <w:i w:val="0"/>
        </w:rPr>
        <w:t>The OPR will serve as a primary reference for the commissioning agent</w:t>
      </w:r>
      <w:r w:rsidR="00FE08DD" w:rsidRPr="00A70DF8">
        <w:rPr>
          <w:rFonts w:ascii="Arial" w:hAnsi="Arial"/>
          <w:i w:val="0"/>
        </w:rPr>
        <w:t>,</w:t>
      </w:r>
      <w:r w:rsidRPr="00A70DF8">
        <w:rPr>
          <w:rFonts w:ascii="Arial" w:hAnsi="Arial"/>
          <w:i w:val="0"/>
        </w:rPr>
        <w:t xml:space="preserve"> who will act as an advocate for the owner during the commissioning process by confirming whether the design</w:t>
      </w:r>
      <w:r w:rsidR="0079628C">
        <w:rPr>
          <w:rFonts w:ascii="Arial" w:hAnsi="Arial"/>
          <w:i w:val="0"/>
        </w:rPr>
        <w:t>, construction, and operation of the project</w:t>
      </w:r>
      <w:r w:rsidRPr="00A70DF8">
        <w:rPr>
          <w:rFonts w:ascii="Arial" w:hAnsi="Arial"/>
          <w:i w:val="0"/>
        </w:rPr>
        <w:t xml:space="preserve"> </w:t>
      </w:r>
      <w:r w:rsidR="0079628C">
        <w:rPr>
          <w:rFonts w:ascii="Arial" w:hAnsi="Arial"/>
          <w:i w:val="0"/>
        </w:rPr>
        <w:t>meets the goals and requirements set by the owner</w:t>
      </w:r>
      <w:r w:rsidRPr="00A70DF8">
        <w:rPr>
          <w:rFonts w:ascii="Arial" w:hAnsi="Arial"/>
          <w:i w:val="0"/>
        </w:rPr>
        <w:t xml:space="preserve">. This will be a living document that will be updated periodically during the design and construction phases as needed. </w:t>
      </w:r>
      <w:r w:rsidR="0079628C">
        <w:rPr>
          <w:rFonts w:ascii="Arial" w:hAnsi="Arial"/>
          <w:i w:val="0"/>
        </w:rPr>
        <w:t>In addition to the owner’s expectations, the OPR may c</w:t>
      </w:r>
      <w:r w:rsidRPr="00A70DF8">
        <w:rPr>
          <w:rFonts w:ascii="Arial" w:hAnsi="Arial"/>
          <w:i w:val="0"/>
        </w:rPr>
        <w:t xml:space="preserve">ontain </w:t>
      </w:r>
      <w:r w:rsidR="0079628C">
        <w:rPr>
          <w:rFonts w:ascii="Arial" w:hAnsi="Arial"/>
          <w:i w:val="0"/>
        </w:rPr>
        <w:t xml:space="preserve">space usage and </w:t>
      </w:r>
      <w:r w:rsidRPr="00A70DF8">
        <w:rPr>
          <w:rFonts w:ascii="Arial" w:hAnsi="Arial"/>
          <w:i w:val="0"/>
        </w:rPr>
        <w:t xml:space="preserve">programming information, </w:t>
      </w:r>
      <w:r w:rsidR="0079628C">
        <w:rPr>
          <w:rFonts w:ascii="Arial" w:hAnsi="Arial"/>
          <w:i w:val="0"/>
        </w:rPr>
        <w:t>systems, equipment, and envelope p</w:t>
      </w:r>
      <w:r w:rsidRPr="00A70DF8">
        <w:rPr>
          <w:rFonts w:ascii="Arial" w:hAnsi="Arial"/>
          <w:i w:val="0"/>
        </w:rPr>
        <w:t>erformance criteria, and (if necessary) records of decision</w:t>
      </w:r>
      <w:r w:rsidR="00A92EAF">
        <w:rPr>
          <w:rFonts w:ascii="Arial" w:hAnsi="Arial"/>
          <w:i w:val="0"/>
        </w:rPr>
        <w:t>s</w:t>
      </w:r>
      <w:r w:rsidRPr="00A70DF8">
        <w:rPr>
          <w:rFonts w:ascii="Arial" w:hAnsi="Arial"/>
          <w:i w:val="0"/>
        </w:rPr>
        <w:t xml:space="preserve"> and trade-offs made during design and construction.</w:t>
      </w:r>
    </w:p>
    <w:p w:rsidR="00ED12D5" w:rsidRPr="00A70DF8" w:rsidRDefault="00ED12D5" w:rsidP="00FE08DD">
      <w:pPr>
        <w:pStyle w:val="YRG-Normal"/>
        <w:jc w:val="both"/>
        <w:rPr>
          <w:rFonts w:ascii="Arial" w:hAnsi="Arial"/>
          <w:i w:val="0"/>
        </w:rPr>
      </w:pPr>
    </w:p>
    <w:p w:rsidR="00ED12D5" w:rsidRPr="00A70DF8" w:rsidRDefault="00ED12D5" w:rsidP="00FE08DD">
      <w:pPr>
        <w:pStyle w:val="YRG-Normal"/>
        <w:jc w:val="both"/>
        <w:rPr>
          <w:rFonts w:ascii="Arial" w:hAnsi="Arial"/>
          <w:i w:val="0"/>
        </w:rPr>
      </w:pPr>
      <w:r w:rsidRPr="00A70DF8">
        <w:rPr>
          <w:rFonts w:ascii="Arial" w:hAnsi="Arial"/>
          <w:i w:val="0"/>
        </w:rPr>
        <w:t>The OPR will inform the development of the Basis of Design (B</w:t>
      </w:r>
      <w:r w:rsidR="00A92EAF">
        <w:rPr>
          <w:rFonts w:ascii="Arial" w:hAnsi="Arial"/>
          <w:i w:val="0"/>
        </w:rPr>
        <w:t>O</w:t>
      </w:r>
      <w:r w:rsidRPr="00A70DF8">
        <w:rPr>
          <w:rFonts w:ascii="Arial" w:hAnsi="Arial"/>
          <w:i w:val="0"/>
        </w:rPr>
        <w:t xml:space="preserve">D) document, which will be developed by the design team to define how the OPR is </w:t>
      </w:r>
      <w:r w:rsidR="00A92EAF">
        <w:rPr>
          <w:rFonts w:ascii="Arial" w:hAnsi="Arial"/>
          <w:i w:val="0"/>
        </w:rPr>
        <w:t>to be</w:t>
      </w:r>
      <w:r w:rsidRPr="00A70DF8">
        <w:rPr>
          <w:rFonts w:ascii="Arial" w:hAnsi="Arial"/>
          <w:i w:val="0"/>
        </w:rPr>
        <w:t xml:space="preserve"> achieved </w:t>
      </w:r>
      <w:r w:rsidR="00A92EAF">
        <w:rPr>
          <w:rFonts w:ascii="Arial" w:hAnsi="Arial"/>
          <w:i w:val="0"/>
        </w:rPr>
        <w:t>in the design. The BO</w:t>
      </w:r>
      <w:r w:rsidRPr="00A70DF8">
        <w:rPr>
          <w:rFonts w:ascii="Arial" w:hAnsi="Arial"/>
          <w:i w:val="0"/>
        </w:rPr>
        <w:t xml:space="preserve">D is </w:t>
      </w:r>
      <w:r w:rsidR="00A92EAF">
        <w:rPr>
          <w:rFonts w:ascii="Arial" w:hAnsi="Arial"/>
          <w:i w:val="0"/>
        </w:rPr>
        <w:t xml:space="preserve">typically </w:t>
      </w:r>
      <w:r w:rsidRPr="00A70DF8">
        <w:rPr>
          <w:rFonts w:ascii="Arial" w:hAnsi="Arial"/>
          <w:i w:val="0"/>
        </w:rPr>
        <w:t>developed at the end o</w:t>
      </w:r>
      <w:r w:rsidR="00A92EAF">
        <w:rPr>
          <w:rFonts w:ascii="Arial" w:hAnsi="Arial"/>
          <w:i w:val="0"/>
        </w:rPr>
        <w:t xml:space="preserve">f the </w:t>
      </w:r>
      <w:r w:rsidRPr="00A70DF8">
        <w:rPr>
          <w:rFonts w:ascii="Arial" w:hAnsi="Arial"/>
          <w:i w:val="0"/>
        </w:rPr>
        <w:t>Design Develop</w:t>
      </w:r>
      <w:r w:rsidR="00A92EAF">
        <w:rPr>
          <w:rFonts w:ascii="Arial" w:hAnsi="Arial"/>
          <w:i w:val="0"/>
        </w:rPr>
        <w:t>ment Phase</w:t>
      </w:r>
      <w:r w:rsidRPr="00A70DF8">
        <w:rPr>
          <w:rFonts w:ascii="Arial" w:hAnsi="Arial"/>
          <w:i w:val="0"/>
        </w:rPr>
        <w:t xml:space="preserve"> and should include narratives and design strategies that respond to each category, goal, and requirement </w:t>
      </w:r>
      <w:r w:rsidR="00A92EAF">
        <w:rPr>
          <w:rFonts w:ascii="Arial" w:hAnsi="Arial"/>
          <w:i w:val="0"/>
        </w:rPr>
        <w:t xml:space="preserve">specified </w:t>
      </w:r>
      <w:r w:rsidRPr="00A70DF8">
        <w:rPr>
          <w:rFonts w:ascii="Arial" w:hAnsi="Arial"/>
          <w:i w:val="0"/>
        </w:rPr>
        <w:t>in the OPR.</w:t>
      </w:r>
      <w:bookmarkEnd w:id="1"/>
    </w:p>
    <w:p w:rsidR="00ED12D5" w:rsidRDefault="00ED12D5" w:rsidP="00106F03">
      <w:pPr>
        <w:pStyle w:val="YRG-SecondTierSubHeading"/>
        <w:rPr>
          <w:rFonts w:ascii="Arial" w:hAnsi="Arial"/>
        </w:rPr>
      </w:pPr>
    </w:p>
    <w:p w:rsidR="00A92EAF" w:rsidRPr="00A70DF8" w:rsidRDefault="00A92EAF" w:rsidP="00106F03">
      <w:pPr>
        <w:pStyle w:val="YRG-SecondTierSubHeading"/>
        <w:rPr>
          <w:rFonts w:ascii="Arial" w:hAnsi="Arial"/>
        </w:rPr>
      </w:pPr>
    </w:p>
    <w:p w:rsidR="007A43CD" w:rsidRPr="00A70DF8" w:rsidRDefault="007A43CD" w:rsidP="00A92EAF">
      <w:pPr>
        <w:pStyle w:val="YRG-SecondTierSubHeading"/>
        <w:spacing w:after="86"/>
        <w:rPr>
          <w:rFonts w:ascii="Arial" w:hAnsi="Arial"/>
        </w:rPr>
      </w:pPr>
      <w:r w:rsidRPr="00A70DF8">
        <w:rPr>
          <w:rFonts w:ascii="Arial" w:hAnsi="Arial"/>
        </w:rPr>
        <w:t xml:space="preserve">Project </w:t>
      </w:r>
      <w:bookmarkEnd w:id="0"/>
      <w:r w:rsidR="00A92EAF">
        <w:rPr>
          <w:rFonts w:ascii="Arial" w:hAnsi="Arial"/>
        </w:rPr>
        <w:t>Description</w:t>
      </w:r>
    </w:p>
    <w:p w:rsidR="00ED12D5" w:rsidRPr="00A92EAF" w:rsidRDefault="00ED12D5" w:rsidP="0020734A">
      <w:pPr>
        <w:widowControl w:val="0"/>
        <w:rPr>
          <w:rFonts w:ascii="Arial" w:hAnsi="Arial"/>
          <w:i/>
          <w:color w:val="7F7F7F" w:themeColor="text1" w:themeTint="80"/>
          <w:sz w:val="20"/>
        </w:rPr>
      </w:pPr>
      <w:r w:rsidRPr="00A92EAF">
        <w:rPr>
          <w:rFonts w:ascii="Arial" w:hAnsi="Arial"/>
          <w:i/>
          <w:color w:val="7F7F7F" w:themeColor="text1" w:themeTint="80"/>
          <w:sz w:val="20"/>
        </w:rPr>
        <w:t xml:space="preserve">Provide a brief narrative overview of the project.  Details may include size, location, building type and use, and other points that can also be listed in the General Project Information </w:t>
      </w:r>
      <w:r w:rsidR="00A92EAF" w:rsidRPr="00A92EAF">
        <w:rPr>
          <w:rFonts w:ascii="Arial" w:hAnsi="Arial"/>
          <w:i/>
          <w:color w:val="7F7F7F" w:themeColor="text1" w:themeTint="80"/>
          <w:sz w:val="20"/>
        </w:rPr>
        <w:t xml:space="preserve">section below. </w:t>
      </w:r>
      <w:r w:rsidRPr="00A92EAF">
        <w:rPr>
          <w:rFonts w:ascii="Arial" w:hAnsi="Arial"/>
          <w:i/>
          <w:color w:val="7F7F7F" w:themeColor="text1" w:themeTint="80"/>
          <w:sz w:val="20"/>
        </w:rPr>
        <w:t xml:space="preserve">Include certifications and levels that the </w:t>
      </w:r>
      <w:r w:rsidR="00A92EAF" w:rsidRPr="00A92EAF">
        <w:rPr>
          <w:rFonts w:ascii="Arial" w:hAnsi="Arial"/>
          <w:i/>
          <w:color w:val="7F7F7F" w:themeColor="text1" w:themeTint="80"/>
          <w:sz w:val="20"/>
        </w:rPr>
        <w:t xml:space="preserve">owner and design team intend for the project </w:t>
      </w:r>
      <w:r w:rsidRPr="00A92EAF">
        <w:rPr>
          <w:rFonts w:ascii="Arial" w:hAnsi="Arial"/>
          <w:i/>
          <w:color w:val="7F7F7F" w:themeColor="text1" w:themeTint="80"/>
          <w:sz w:val="20"/>
        </w:rPr>
        <w:t xml:space="preserve">to achieve.  </w:t>
      </w:r>
    </w:p>
    <w:p w:rsidR="00ED12D5" w:rsidRPr="00A70DF8" w:rsidRDefault="00ED12D5" w:rsidP="0020734A">
      <w:pPr>
        <w:widowControl w:val="0"/>
        <w:rPr>
          <w:rFonts w:ascii="Arial" w:hAnsi="Arial"/>
          <w:sz w:val="20"/>
        </w:rPr>
      </w:pPr>
    </w:p>
    <w:p w:rsidR="00ED12D5" w:rsidRPr="00A70DF8" w:rsidRDefault="00ED12D5">
      <w:pPr>
        <w:autoSpaceDE/>
        <w:autoSpaceDN/>
        <w:adjustRightInd/>
        <w:jc w:val="left"/>
        <w:rPr>
          <w:rFonts w:ascii="Arial" w:hAnsi="Arial"/>
          <w:b/>
          <w:iCs w:val="0"/>
          <w:color w:val="CC0000"/>
        </w:rPr>
      </w:pPr>
      <w:bookmarkStart w:id="2" w:name="_Toc201391931"/>
      <w:r w:rsidRPr="00A70DF8">
        <w:rPr>
          <w:rFonts w:ascii="Arial" w:hAnsi="Arial"/>
        </w:rPr>
        <w:br w:type="page"/>
      </w:r>
    </w:p>
    <w:p w:rsidR="00A23CFD" w:rsidRPr="00A70DF8" w:rsidRDefault="007A43CD" w:rsidP="009F6C63">
      <w:pPr>
        <w:pStyle w:val="Heading1"/>
        <w:spacing w:line="360" w:lineRule="auto"/>
        <w:rPr>
          <w:rFonts w:ascii="Arial" w:hAnsi="Arial"/>
          <w:color w:val="auto"/>
        </w:rPr>
      </w:pPr>
      <w:r w:rsidRPr="00A70DF8">
        <w:rPr>
          <w:rFonts w:ascii="Arial" w:hAnsi="Arial"/>
          <w:color w:val="auto"/>
        </w:rPr>
        <w:t>General Project Information</w:t>
      </w:r>
      <w:bookmarkEnd w:id="2"/>
    </w:p>
    <w:tbl>
      <w:tblPr>
        <w:tblW w:w="928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2983"/>
        <w:gridCol w:w="6300"/>
      </w:tblGrid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Project Name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9A7C16">
            <w:pPr>
              <w:autoSpaceDE/>
              <w:autoSpaceDN/>
              <w:adjustRightInd/>
              <w:jc w:val="left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Owner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Project Type and Use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D13D4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9F6C63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Project</w:t>
            </w:r>
            <w:r w:rsidR="00AE498A"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 xml:space="preserve"> Size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3F4A59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Site Area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3F4A59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  <w:vertAlign w:val="superscript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Parking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D13D4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63690F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Occupancy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874921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 xml:space="preserve">Operating </w:t>
            </w:r>
            <w:r w:rsidR="0063690F"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Schedule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806DBE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Location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92765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Climate Zone</w:t>
            </w:r>
          </w:p>
          <w:p w:rsidR="00AE498A" w:rsidRPr="00A70DF8" w:rsidRDefault="00D13D46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992765">
              <w:rPr>
                <w:rFonts w:ascii="Arial" w:eastAsia="Cambria" w:hAnsi="Arial"/>
                <w:bCs w:val="0"/>
                <w:iCs w:val="0"/>
                <w:sz w:val="18"/>
                <w:szCs w:val="20"/>
              </w:rPr>
              <w:t>(</w:t>
            </w:r>
            <w:r w:rsidR="00992765" w:rsidRPr="00992765">
              <w:rPr>
                <w:rFonts w:ascii="Arial" w:eastAsia="Cambria" w:hAnsi="Arial"/>
                <w:bCs w:val="0"/>
                <w:i/>
                <w:iCs w:val="0"/>
                <w:sz w:val="18"/>
                <w:szCs w:val="20"/>
              </w:rPr>
              <w:t>From ASHRAE Standard 169</w:t>
            </w:r>
            <w:r w:rsidRPr="00992765">
              <w:rPr>
                <w:rFonts w:ascii="Arial" w:eastAsia="Cambria" w:hAnsi="Arial"/>
                <w:bCs w:val="0"/>
                <w:i/>
                <w:iCs w:val="0"/>
                <w:sz w:val="18"/>
                <w:szCs w:val="20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98A" w:rsidRPr="00A70DF8" w:rsidRDefault="00AE498A" w:rsidP="00D71234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sz w:val="20"/>
                <w:szCs w:val="20"/>
              </w:rPr>
            </w:pPr>
          </w:p>
        </w:tc>
      </w:tr>
      <w:tr w:rsidR="00AE498A" w:rsidRPr="00A70DF8" w:rsidTr="00992765">
        <w:trPr>
          <w:trHeight w:val="720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498A" w:rsidRPr="00A70DF8" w:rsidRDefault="00AE498A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Certification Goals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5E6" w:rsidRPr="00A70DF8" w:rsidRDefault="00AD25E6" w:rsidP="00D71234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sz w:val="20"/>
                <w:szCs w:val="20"/>
              </w:rPr>
            </w:pPr>
          </w:p>
        </w:tc>
      </w:tr>
    </w:tbl>
    <w:p w:rsidR="00332FA4" w:rsidRPr="00A70DF8" w:rsidRDefault="00332FA4" w:rsidP="00920237">
      <w:pPr>
        <w:jc w:val="left"/>
        <w:rPr>
          <w:rFonts w:ascii="Arial" w:eastAsia="Cambria" w:hAnsi="Arial"/>
          <w:bCs w:val="0"/>
          <w:iCs w:val="0"/>
          <w:sz w:val="20"/>
          <w:szCs w:val="20"/>
        </w:rPr>
      </w:pPr>
    </w:p>
    <w:p w:rsidR="00411C42" w:rsidRPr="00A70DF8" w:rsidRDefault="00411C42">
      <w:pPr>
        <w:autoSpaceDE/>
        <w:autoSpaceDN/>
        <w:adjustRightInd/>
        <w:jc w:val="left"/>
        <w:rPr>
          <w:rFonts w:ascii="Arial" w:hAnsi="Arial"/>
          <w:b/>
          <w:iCs w:val="0"/>
          <w:color w:val="CC0000"/>
        </w:rPr>
      </w:pPr>
      <w:bookmarkStart w:id="3" w:name="_Toc201391932"/>
    </w:p>
    <w:p w:rsidR="00064116" w:rsidRPr="00A70DF8" w:rsidRDefault="00545BCE" w:rsidP="00B316D4">
      <w:pPr>
        <w:pStyle w:val="Heading1"/>
        <w:spacing w:line="360" w:lineRule="auto"/>
        <w:rPr>
          <w:rFonts w:ascii="Arial" w:hAnsi="Arial"/>
          <w:color w:val="auto"/>
        </w:rPr>
      </w:pPr>
      <w:r w:rsidRPr="00A70DF8">
        <w:rPr>
          <w:rFonts w:ascii="Arial" w:hAnsi="Arial"/>
          <w:color w:val="auto"/>
        </w:rPr>
        <w:t xml:space="preserve">Performance, </w:t>
      </w:r>
      <w:r w:rsidR="004A6826" w:rsidRPr="00A70DF8">
        <w:rPr>
          <w:rFonts w:ascii="Arial" w:hAnsi="Arial"/>
          <w:color w:val="auto"/>
        </w:rPr>
        <w:t>Sustainability</w:t>
      </w:r>
      <w:r w:rsidRPr="00A70DF8">
        <w:rPr>
          <w:rFonts w:ascii="Arial" w:hAnsi="Arial"/>
          <w:color w:val="auto"/>
        </w:rPr>
        <w:t>, and Health</w:t>
      </w:r>
      <w:r w:rsidR="004A6826" w:rsidRPr="00A70DF8">
        <w:rPr>
          <w:rFonts w:ascii="Arial" w:hAnsi="Arial"/>
          <w:color w:val="auto"/>
        </w:rPr>
        <w:t xml:space="preserve"> </w:t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level0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level1 \h \r1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level2 \h \r1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level3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level4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level5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level6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142D0B" w:rsidRPr="00A70DF8">
        <w:rPr>
          <w:rFonts w:ascii="Arial" w:hAnsi="Arial"/>
          <w:color w:val="auto"/>
        </w:rPr>
        <w:fldChar w:fldCharType="begin"/>
      </w:r>
      <w:r w:rsidR="004A6826" w:rsidRPr="00A70DF8">
        <w:rPr>
          <w:rFonts w:ascii="Arial" w:hAnsi="Arial"/>
          <w:color w:val="auto"/>
        </w:rPr>
        <w:instrText xml:space="preserve">seq level7 \h \r0 </w:instrText>
      </w:r>
      <w:r w:rsidR="00142D0B" w:rsidRPr="00A70DF8">
        <w:rPr>
          <w:rFonts w:ascii="Arial" w:hAnsi="Arial"/>
          <w:color w:val="auto"/>
        </w:rPr>
        <w:fldChar w:fldCharType="end"/>
      </w:r>
      <w:r w:rsidR="004A6826" w:rsidRPr="00A70DF8">
        <w:rPr>
          <w:rFonts w:ascii="Arial" w:hAnsi="Arial"/>
          <w:color w:val="auto"/>
        </w:rPr>
        <w:t>Goals</w:t>
      </w:r>
    </w:p>
    <w:tbl>
      <w:tblPr>
        <w:tblW w:w="9308" w:type="dxa"/>
        <w:tblInd w:w="95" w:type="dxa"/>
        <w:tblLook w:val="0000" w:firstRow="0" w:lastRow="0" w:firstColumn="0" w:lastColumn="0" w:noHBand="0" w:noVBand="0"/>
      </w:tblPr>
      <w:tblGrid>
        <w:gridCol w:w="440"/>
        <w:gridCol w:w="1020"/>
        <w:gridCol w:w="7848"/>
      </w:tblGrid>
      <w:tr w:rsidR="00ED5E4D" w:rsidRPr="00A70DF8" w:rsidTr="00992765">
        <w:trPr>
          <w:trHeight w:val="432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ED5E4D" w:rsidRPr="00A70DF8" w:rsidRDefault="00ED5E4D" w:rsidP="00205F4A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GENERAL PROJECT GOALS</w:t>
            </w:r>
          </w:p>
        </w:tc>
      </w:tr>
      <w:tr w:rsidR="00ED5E4D" w:rsidRPr="00A70DF8" w:rsidTr="00992765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205F4A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G1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E4D" w:rsidRPr="00A70DF8" w:rsidRDefault="00ED5E4D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Goal #1</w:t>
            </w:r>
          </w:p>
        </w:tc>
        <w:tc>
          <w:tcPr>
            <w:tcW w:w="7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992765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992765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Achieve LEED-NC v4 Platinum certification, including the specific credits outlined in the attached scorecard, including a deliberate emphasis on Indoor Environmental Quality credits. </w:t>
            </w:r>
          </w:p>
        </w:tc>
      </w:tr>
      <w:tr w:rsidR="00ED5E4D" w:rsidRPr="00A70DF8" w:rsidTr="00992765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63690F" w:rsidP="00205F4A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G2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E4D" w:rsidRPr="00A70DF8" w:rsidRDefault="00B316D4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Goal #2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992765" w:rsidRDefault="00B316D4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992765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Achieve</w:t>
            </w:r>
            <w:r w:rsidR="00ED5E4D" w:rsidRPr="00992765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 WELL Building Standard certification and create a showcase building that optimizes occupant health and wellbeing. Level of WELL certification TBD. </w:t>
            </w:r>
          </w:p>
        </w:tc>
      </w:tr>
      <w:tr w:rsidR="00ED5E4D" w:rsidRPr="00A70DF8" w:rsidTr="00A72C04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63690F" w:rsidP="00205F4A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G3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E4D" w:rsidRPr="00A70DF8" w:rsidRDefault="00B316D4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Goal #3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992765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992765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Maintain the “replicability” of the project from a cost perspective so that other projects may follow the example.</w:t>
            </w:r>
          </w:p>
        </w:tc>
      </w:tr>
      <w:tr w:rsidR="00ED5E4D" w:rsidRPr="00A70DF8" w:rsidTr="00A72C04">
        <w:trPr>
          <w:trHeight w:val="720"/>
        </w:trPr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63690F" w:rsidP="00205F4A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G4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5E4D" w:rsidRPr="00A70DF8" w:rsidRDefault="00B316D4" w:rsidP="00205F4A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Goal #4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992765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992765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Provide the monitoring and feedback infrastructure to ensure and manage ongoing health and sustainability performance ranging from employee activity and stress levels to energy and air quality management.</w:t>
            </w:r>
          </w:p>
        </w:tc>
      </w:tr>
    </w:tbl>
    <w:p w:rsidR="004A6826" w:rsidRDefault="004A6826" w:rsidP="007A43CD">
      <w:pPr>
        <w:pStyle w:val="Heading1"/>
        <w:rPr>
          <w:rFonts w:ascii="Arial" w:hAnsi="Arial"/>
        </w:rPr>
      </w:pPr>
    </w:p>
    <w:p w:rsidR="00A72C04" w:rsidRPr="00DC600F" w:rsidRDefault="00A72C04" w:rsidP="00A72C04"/>
    <w:tbl>
      <w:tblPr>
        <w:tblW w:w="928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439"/>
        <w:gridCol w:w="2497"/>
        <w:gridCol w:w="6348"/>
      </w:tblGrid>
      <w:tr w:rsidR="00A72C04" w:rsidRPr="00992765" w:rsidTr="00BD1257">
        <w:trPr>
          <w:trHeight w:val="432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A72C04" w:rsidRPr="00A70DF8" w:rsidRDefault="00A72C04" w:rsidP="00A72C04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SITE / COMMUNITY GOALS</w:t>
            </w:r>
          </w:p>
        </w:tc>
      </w:tr>
      <w:tr w:rsidR="00A72C04" w:rsidRPr="00A70DF8" w:rsidTr="00BD1257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C04" w:rsidRPr="00DC600F" w:rsidRDefault="00A72C04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Site Microclimate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72C04" w:rsidRPr="00A70DF8" w:rsidTr="00BD1257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2C04" w:rsidRPr="00DC600F" w:rsidRDefault="00A72C04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Stormwater Management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72C04" w:rsidRPr="00A70DF8" w:rsidTr="00BD1257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C04" w:rsidRPr="00DC600F" w:rsidRDefault="00A72C04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Outdoor Area Function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04" w:rsidRPr="00A70DF8" w:rsidRDefault="00A72C04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</w:tbl>
    <w:p w:rsidR="00A72C04" w:rsidRDefault="00A72C04" w:rsidP="00A72C04">
      <w:pPr>
        <w:jc w:val="left"/>
        <w:rPr>
          <w:rFonts w:ascii="Arial" w:hAnsi="Arial"/>
        </w:rPr>
      </w:pPr>
    </w:p>
    <w:p w:rsidR="00DC600F" w:rsidRPr="00DC600F" w:rsidRDefault="00DC600F" w:rsidP="00DC600F"/>
    <w:tbl>
      <w:tblPr>
        <w:tblW w:w="9284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439"/>
        <w:gridCol w:w="2497"/>
        <w:gridCol w:w="6348"/>
      </w:tblGrid>
      <w:tr w:rsidR="00ED5E4D" w:rsidRPr="00992765" w:rsidTr="00992765">
        <w:trPr>
          <w:trHeight w:val="432"/>
        </w:trPr>
        <w:tc>
          <w:tcPr>
            <w:tcW w:w="9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ED5E4D" w:rsidRPr="00A70DF8" w:rsidRDefault="00ED5E4D" w:rsidP="00332FA4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WATER GOALS AND REQUIREMENTS</w:t>
            </w:r>
          </w:p>
        </w:tc>
      </w:tr>
      <w:tr w:rsidR="00ED5E4D" w:rsidRPr="00A70DF8" w:rsidTr="00992765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332FA4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ED5E4D" w:rsidP="00DC600F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Interior </w:t>
            </w:r>
            <w:r w:rsidR="00DC600F"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W</w:t>
            </w: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ater </w:t>
            </w:r>
            <w:r w:rsidR="00DC600F"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U</w:t>
            </w: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992765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332FA4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DC600F" w:rsidP="00332FA4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Kitchen Water U</w:t>
            </w:r>
            <w:r w:rsidR="00A206C8"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992765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332FA4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W3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DC600F" w:rsidP="00332FA4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Potable W</w:t>
            </w:r>
            <w:r w:rsidR="00ED5E4D"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ater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</w:tbl>
    <w:p w:rsidR="00143381" w:rsidRDefault="00143381">
      <w:pPr>
        <w:jc w:val="left"/>
        <w:rPr>
          <w:rFonts w:ascii="Arial" w:hAnsi="Arial"/>
        </w:rPr>
      </w:pPr>
    </w:p>
    <w:p w:rsidR="00DC600F" w:rsidRPr="00A70DF8" w:rsidRDefault="00DC600F">
      <w:pPr>
        <w:jc w:val="left"/>
        <w:rPr>
          <w:rFonts w:ascii="Arial" w:hAnsi="Arial"/>
        </w:rPr>
      </w:pPr>
    </w:p>
    <w:tbl>
      <w:tblPr>
        <w:tblW w:w="928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3"/>
        <w:gridCol w:w="450"/>
        <w:gridCol w:w="239"/>
        <w:gridCol w:w="31"/>
        <w:gridCol w:w="2227"/>
        <w:gridCol w:w="23"/>
        <w:gridCol w:w="6300"/>
      </w:tblGrid>
      <w:tr w:rsidR="00ED5E4D" w:rsidRPr="00A70DF8" w:rsidTr="00DC600F">
        <w:trPr>
          <w:gridBefore w:val="1"/>
          <w:wBefore w:w="13" w:type="dxa"/>
          <w:trHeight w:val="432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bookmarkEnd w:id="3"/>
          <w:p w:rsidR="00ED5E4D" w:rsidRPr="00A70DF8" w:rsidRDefault="00ED5E4D" w:rsidP="00FF6182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HEALTH AND WELLNESS GOALS AND REQUIREMENTS</w:t>
            </w:r>
          </w:p>
        </w:tc>
      </w:tr>
      <w:tr w:rsidR="00AE498A" w:rsidRPr="00A70DF8" w:rsidTr="00DC600F">
        <w:trPr>
          <w:gridBefore w:val="1"/>
          <w:wBefore w:w="13" w:type="dxa"/>
          <w:trHeight w:val="360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E498A" w:rsidRPr="00A70DF8" w:rsidRDefault="00AE498A" w:rsidP="002A11AE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A. Air</w:t>
            </w:r>
            <w:r w:rsidR="00DC600F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 xml:space="preserve"> Quality</w:t>
            </w: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DC600F" w:rsidP="00124EE1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 xml:space="preserve"> </w:t>
            </w:r>
            <w:r w:rsidR="00ED5E4D"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A2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Indoor Air Quality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Ventilation Standards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DC600F" w:rsidRDefault="00B316D4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Air Quality Standards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DC600F">
        <w:trPr>
          <w:gridBefore w:val="1"/>
          <w:wBefore w:w="13" w:type="dxa"/>
          <w:trHeight w:val="360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E498A" w:rsidRPr="00A70DF8" w:rsidRDefault="00AE498A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B. Light</w:t>
            </w:r>
            <w:r w:rsidR="00DC600F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 xml:space="preserve">ing </w:t>
            </w: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L1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DC600F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Electric Lighting Requirements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L2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DC600F" w:rsidP="00DC600F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Daylighting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DC600F">
        <w:trPr>
          <w:gridBefore w:val="1"/>
          <w:wBefore w:w="13" w:type="dxa"/>
          <w:trHeight w:val="360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E498A" w:rsidRPr="00A70DF8" w:rsidRDefault="00AE498A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C. Comfort</w:t>
            </w: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C1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ED5E4D" w:rsidP="00C30848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User Control</w:t>
            </w:r>
            <w:r w:rsid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lability of Systems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C2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Biophilia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E498A" w:rsidRPr="00A70DF8" w:rsidTr="00DC600F">
        <w:trPr>
          <w:gridBefore w:val="1"/>
          <w:wBefore w:w="13" w:type="dxa"/>
          <w:trHeight w:val="360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E498A" w:rsidRPr="00A70DF8" w:rsidRDefault="00AE498A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D. Activity</w:t>
            </w:r>
          </w:p>
        </w:tc>
      </w:tr>
      <w:tr w:rsidR="00ED5E4D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7E2A13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</w:t>
            </w:r>
            <w:r w:rsidR="00ED5E4D"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D1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DC600F" w:rsidRDefault="00ED5E4D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DC600F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Active Design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FA72B5" w:rsidRPr="00A70DF8" w:rsidTr="00DC600F">
        <w:trPr>
          <w:gridBefore w:val="1"/>
          <w:wBefore w:w="13" w:type="dxa"/>
          <w:trHeight w:val="360"/>
        </w:trPr>
        <w:tc>
          <w:tcPr>
            <w:tcW w:w="9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FA72B5" w:rsidRPr="00A70DF8" w:rsidRDefault="00412507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E</w:t>
            </w:r>
            <w:r w:rsidR="00FA72B5"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>. Acoustics</w:t>
            </w:r>
          </w:p>
        </w:tc>
      </w:tr>
      <w:tr w:rsidR="00FA72B5" w:rsidRPr="00A70DF8" w:rsidTr="00DC600F">
        <w:trPr>
          <w:gridBefore w:val="1"/>
          <w:wBefore w:w="13" w:type="dxa"/>
          <w:trHeight w:val="720"/>
        </w:trPr>
        <w:tc>
          <w:tcPr>
            <w:tcW w:w="4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B5" w:rsidRPr="00A70DF8" w:rsidRDefault="007E2A13" w:rsidP="00FF6182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AC1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2B5" w:rsidRPr="00DC600F" w:rsidRDefault="00AC5DE7" w:rsidP="00FF6182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Acoustic Requirements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2B5" w:rsidRPr="00A70DF8" w:rsidRDefault="00FA72B5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FE08DD" w:rsidRPr="00A70DF8" w:rsidTr="00DC600F">
        <w:trPr>
          <w:gridBefore w:val="1"/>
          <w:wBefore w:w="13" w:type="dxa"/>
          <w:trHeight w:val="173"/>
        </w:trPr>
        <w:tc>
          <w:tcPr>
            <w:tcW w:w="450" w:type="dxa"/>
            <w:tcBorders>
              <w:left w:val="nil"/>
            </w:tcBorders>
            <w:shd w:val="clear" w:color="auto" w:fill="auto"/>
            <w:noWrap/>
            <w:vAlign w:val="center"/>
          </w:tcPr>
          <w:p w:rsidR="00FE08DD" w:rsidRDefault="00FE08DD" w:rsidP="00FE08DD">
            <w:pPr>
              <w:jc w:val="left"/>
              <w:rPr>
                <w:rFonts w:ascii="Arial" w:hAnsi="Arial"/>
              </w:rPr>
            </w:pPr>
          </w:p>
          <w:p w:rsidR="00DC600F" w:rsidRPr="00A70DF8" w:rsidRDefault="00DC600F" w:rsidP="00FE08DD">
            <w:pPr>
              <w:jc w:val="left"/>
              <w:rPr>
                <w:rFonts w:ascii="Arial" w:hAnsi="Arial"/>
              </w:rPr>
            </w:pPr>
          </w:p>
        </w:tc>
        <w:tc>
          <w:tcPr>
            <w:tcW w:w="2497" w:type="dxa"/>
            <w:gridSpan w:val="3"/>
            <w:shd w:val="clear" w:color="auto" w:fill="auto"/>
            <w:noWrap/>
            <w:vAlign w:val="center"/>
          </w:tcPr>
          <w:p w:rsidR="00FE08DD" w:rsidRPr="00A70DF8" w:rsidRDefault="00FE08DD" w:rsidP="00FE08DD">
            <w:pPr>
              <w:jc w:val="left"/>
              <w:rPr>
                <w:rFonts w:ascii="Arial" w:hAnsi="Arial"/>
              </w:rPr>
            </w:pPr>
          </w:p>
        </w:tc>
        <w:tc>
          <w:tcPr>
            <w:tcW w:w="6323" w:type="dxa"/>
            <w:gridSpan w:val="2"/>
            <w:shd w:val="clear" w:color="auto" w:fill="auto"/>
            <w:vAlign w:val="center"/>
          </w:tcPr>
          <w:p w:rsidR="00FE08DD" w:rsidRPr="00A70DF8" w:rsidRDefault="00FE08DD" w:rsidP="00FE08DD">
            <w:pPr>
              <w:jc w:val="left"/>
              <w:rPr>
                <w:rFonts w:ascii="Arial" w:hAnsi="Arial"/>
              </w:rPr>
            </w:pPr>
          </w:p>
        </w:tc>
      </w:tr>
      <w:tr w:rsidR="00ED5E4D" w:rsidRPr="00A70DF8" w:rsidTr="00DC600F">
        <w:trPr>
          <w:trHeight w:val="432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ENERGY GOALS AND REQUIREMENTS</w:t>
            </w: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E1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Overall Energy Performance </w:t>
            </w:r>
            <w:r w:rsid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Criteria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E2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Building Envelope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A72C04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Window-to-Wall</w:t>
            </w:r>
            <w:r w:rsidR="00ED5E4D"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 Ratio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E4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 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Thermal Performance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E5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72C04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Internal Loads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66F5C" w:rsidRPr="00A70DF8" w:rsidTr="00A72C04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sz w:val="12"/>
                <w:szCs w:val="12"/>
              </w:rPr>
            </w:pPr>
            <w:r w:rsidRPr="00AC5DE7">
              <w:rPr>
                <w:rFonts w:ascii="Arial" w:eastAsia="Cambria" w:hAnsi="Arial"/>
                <w:bCs w:val="0"/>
                <w:iCs w:val="0"/>
                <w:color w:val="7F7F7F" w:themeColor="text1" w:themeTint="80"/>
                <w:sz w:val="12"/>
                <w:szCs w:val="12"/>
              </w:rPr>
              <w:t>E6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72C04" w:rsidRDefault="00A72C04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HVAC Systems</w:t>
            </w:r>
            <w:r w:rsidR="00AC5DE7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 xml:space="preserve"> Criteria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C5DE7" w:rsidRPr="00A70DF8" w:rsidTr="00AC5DE7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C5DE7" w:rsidRPr="00A70DF8" w:rsidRDefault="00AC5DE7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E7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Preferred System Type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E7" w:rsidRPr="00A70DF8" w:rsidRDefault="00AC5DE7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C5DE7" w:rsidRPr="00A70DF8" w:rsidTr="00AC5DE7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E8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Preferred System Manufacturers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E7" w:rsidRPr="00A70DF8" w:rsidRDefault="00AC5DE7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C5DE7" w:rsidRPr="00A70DF8" w:rsidTr="00AC5DE7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E9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5DE7" w:rsidRDefault="00AC5DE7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System Control Requirements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E7" w:rsidRPr="00A70DF8" w:rsidRDefault="00AC5DE7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AC5DE7" w:rsidRPr="00A70DF8" w:rsidTr="00BD1257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DE7" w:rsidRPr="00A70DF8" w:rsidRDefault="00AC5DE7" w:rsidP="00AC5DE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sz w:val="12"/>
                <w:szCs w:val="12"/>
              </w:rPr>
            </w:pPr>
            <w:r w:rsidRPr="00AC5DE7">
              <w:rPr>
                <w:rFonts w:ascii="Arial" w:eastAsia="Cambria" w:hAnsi="Arial"/>
                <w:bCs w:val="0"/>
                <w:iCs w:val="0"/>
                <w:color w:val="7F7F7F" w:themeColor="text1" w:themeTint="80"/>
                <w:sz w:val="12"/>
                <w:szCs w:val="12"/>
              </w:rPr>
              <w:t>E</w:t>
            </w:r>
            <w:r>
              <w:rPr>
                <w:rFonts w:ascii="Arial" w:eastAsia="Cambria" w:hAnsi="Arial"/>
                <w:bCs w:val="0"/>
                <w:iCs w:val="0"/>
                <w:color w:val="7F7F7F" w:themeColor="text1" w:themeTint="80"/>
                <w:sz w:val="12"/>
                <w:szCs w:val="12"/>
              </w:rPr>
              <w:t>10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5DE7" w:rsidRPr="00A72C04" w:rsidRDefault="00AC5DE7" w:rsidP="00AC5DE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Sub-metering Requirements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DE7" w:rsidRPr="00A70DF8" w:rsidRDefault="00AC5DE7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4B3DB0" w:rsidRPr="00A70DF8" w:rsidTr="00BD1257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E9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Base-building System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0" w:rsidRPr="00A70DF8" w:rsidRDefault="004B3DB0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4B3DB0" w:rsidRPr="00A70DF8" w:rsidTr="004B3DB0">
        <w:trPr>
          <w:trHeight w:val="720"/>
        </w:trPr>
        <w:tc>
          <w:tcPr>
            <w:tcW w:w="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E9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3DB0" w:rsidRDefault="004B3DB0" w:rsidP="00BD1257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Tenant Systems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0" w:rsidRPr="00A70DF8" w:rsidRDefault="004B3DB0" w:rsidP="00BD125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</w:tbl>
    <w:p w:rsidR="007D3456" w:rsidRDefault="007D3456" w:rsidP="00C94FCE">
      <w:pPr>
        <w:pStyle w:val="YRG-SubHeadings"/>
        <w:rPr>
          <w:rFonts w:ascii="Arial" w:hAnsi="Arial"/>
          <w:b w:val="0"/>
        </w:rPr>
      </w:pPr>
    </w:p>
    <w:p w:rsidR="00DC600F" w:rsidRPr="00A70DF8" w:rsidRDefault="00DC600F" w:rsidP="00C94FCE">
      <w:pPr>
        <w:pStyle w:val="YRG-SubHeadings"/>
        <w:rPr>
          <w:rFonts w:ascii="Arial" w:hAnsi="Arial"/>
          <w:b w:val="0"/>
        </w:rPr>
      </w:pPr>
    </w:p>
    <w:tbl>
      <w:tblPr>
        <w:tblW w:w="9308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63"/>
        <w:gridCol w:w="2520"/>
        <w:gridCol w:w="6300"/>
        <w:gridCol w:w="25"/>
      </w:tblGrid>
      <w:tr w:rsidR="00ED5E4D" w:rsidRPr="00A70DF8" w:rsidTr="00A72C04">
        <w:trPr>
          <w:trHeight w:val="432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left"/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</w:pPr>
            <w:r w:rsidRPr="00A70DF8">
              <w:rPr>
                <w:rFonts w:ascii="Arial" w:eastAsia="Cambria" w:hAnsi="Arial"/>
                <w:b/>
                <w:bCs w:val="0"/>
                <w:iCs w:val="0"/>
                <w:sz w:val="20"/>
                <w:szCs w:val="20"/>
              </w:rPr>
              <w:t>OPERATIONS GOALS AND REQUIREMENTS</w:t>
            </w:r>
          </w:p>
        </w:tc>
      </w:tr>
      <w:tr w:rsidR="00ED5E4D" w:rsidRPr="00A70DF8" w:rsidTr="00AC5DE7">
        <w:trPr>
          <w:gridAfter w:val="1"/>
          <w:wAfter w:w="25" w:type="dxa"/>
          <w:trHeight w:val="720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E4D" w:rsidRPr="00A70DF8" w:rsidRDefault="00ED5E4D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O1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5E4D" w:rsidRPr="00AC5DE7" w:rsidRDefault="00ED5E4D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C5DE7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Operations and Maintenance Requirements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4D" w:rsidRPr="00A70DF8" w:rsidRDefault="00ED5E4D" w:rsidP="00A206C8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A2F30" w:rsidRPr="00A70DF8" w:rsidTr="00AC5DE7">
        <w:trPr>
          <w:trHeight w:val="720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30" w:rsidRPr="00A70DF8" w:rsidRDefault="00EA2F30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O2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F30" w:rsidRPr="00AC5DE7" w:rsidRDefault="004B3DB0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Operator Training Requirements</w:t>
            </w: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30" w:rsidRPr="00A70DF8" w:rsidRDefault="00EA2F30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4B3DB0" w:rsidRPr="00A70DF8" w:rsidTr="00AC5DE7">
        <w:trPr>
          <w:trHeight w:val="720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B0" w:rsidRPr="00A70DF8" w:rsidRDefault="004B3DB0" w:rsidP="007D3456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O3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DB0" w:rsidRPr="00AC5DE7" w:rsidRDefault="004B3DB0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Measurement and Reporting Protocols</w:t>
            </w: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B0" w:rsidRPr="00A70DF8" w:rsidRDefault="004B3DB0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  <w:tr w:rsidR="00EA2F30" w:rsidRPr="00A70DF8" w:rsidTr="00AC5DE7">
        <w:trPr>
          <w:trHeight w:val="720"/>
        </w:trPr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30" w:rsidRPr="00A70DF8" w:rsidRDefault="00EA2F30" w:rsidP="004B3DB0">
            <w:pPr>
              <w:autoSpaceDE/>
              <w:autoSpaceDN/>
              <w:adjustRightInd/>
              <w:jc w:val="center"/>
              <w:outlineLvl w:val="0"/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</w:pPr>
            <w:r w:rsidRPr="00A70DF8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O</w:t>
            </w:r>
            <w:r w:rsidR="004B3DB0">
              <w:rPr>
                <w:rFonts w:ascii="Arial" w:eastAsia="Cambria" w:hAnsi="Arial"/>
                <w:bCs w:val="0"/>
                <w:iCs w:val="0"/>
                <w:color w:val="808080"/>
                <w:sz w:val="12"/>
                <w:szCs w:val="1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F30" w:rsidRPr="00AC5DE7" w:rsidRDefault="00EA2F30" w:rsidP="007D3456">
            <w:pPr>
              <w:autoSpaceDE/>
              <w:autoSpaceDN/>
              <w:adjustRightInd/>
              <w:jc w:val="left"/>
              <w:outlineLvl w:val="0"/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</w:pPr>
            <w:r w:rsidRPr="00AC5DE7">
              <w:rPr>
                <w:rFonts w:ascii="Arial" w:eastAsia="Cambria" w:hAnsi="Arial"/>
                <w:bCs w:val="0"/>
                <w:i/>
                <w:iCs w:val="0"/>
                <w:color w:val="7F7F7F" w:themeColor="text1" w:themeTint="80"/>
                <w:sz w:val="20"/>
                <w:szCs w:val="20"/>
              </w:rPr>
              <w:t>Occupant Engagement</w:t>
            </w:r>
          </w:p>
        </w:tc>
        <w:tc>
          <w:tcPr>
            <w:tcW w:w="6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F30" w:rsidRPr="00A70DF8" w:rsidRDefault="00EA2F30" w:rsidP="00412507">
            <w:pPr>
              <w:autoSpaceDE/>
              <w:autoSpaceDN/>
              <w:adjustRightInd/>
              <w:outlineLvl w:val="0"/>
              <w:rPr>
                <w:rFonts w:ascii="Arial" w:eastAsia="Cambria" w:hAnsi="Arial"/>
                <w:bCs w:val="0"/>
                <w:iCs w:val="0"/>
                <w:sz w:val="20"/>
                <w:szCs w:val="20"/>
              </w:rPr>
            </w:pPr>
          </w:p>
        </w:tc>
      </w:tr>
    </w:tbl>
    <w:p w:rsidR="00AE6217" w:rsidRPr="00A70DF8" w:rsidRDefault="00AE6217" w:rsidP="009F6C63">
      <w:pPr>
        <w:pStyle w:val="YRG-Normal"/>
        <w:rPr>
          <w:rFonts w:ascii="Arial" w:hAnsi="Arial"/>
        </w:rPr>
      </w:pPr>
    </w:p>
    <w:sectPr w:rsidR="00AE6217" w:rsidRPr="00A70DF8" w:rsidSect="00A72C04">
      <w:footerReference w:type="default" r:id="rId9"/>
      <w:headerReference w:type="first" r:id="rId10"/>
      <w:footerReference w:type="first" r:id="rId11"/>
      <w:type w:val="continuous"/>
      <w:pgSz w:w="12240" w:h="15840"/>
      <w:pgMar w:top="1350" w:right="1440" w:bottom="1080" w:left="144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BE" w:rsidRDefault="00FF5DBE">
      <w:r>
        <w:separator/>
      </w:r>
    </w:p>
  </w:endnote>
  <w:endnote w:type="continuationSeparator" w:id="0">
    <w:p w:rsidR="00FF5DBE" w:rsidRDefault="00FF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Helvetica 65 Medium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C8" w:rsidRPr="009E0AD0" w:rsidRDefault="00A206C8" w:rsidP="00562578">
    <w:pPr>
      <w:tabs>
        <w:tab w:val="right" w:pos="9180"/>
      </w:tabs>
      <w:rPr>
        <w:color w:val="808080" w:themeColor="background1" w:themeShade="80"/>
        <w:sz w:val="16"/>
      </w:rPr>
    </w:pPr>
  </w:p>
  <w:p w:rsidR="00A206C8" w:rsidRPr="009E0AD0" w:rsidRDefault="00A206C8" w:rsidP="00D91CA6">
    <w:pPr>
      <w:tabs>
        <w:tab w:val="right" w:pos="9180"/>
      </w:tabs>
      <w:rPr>
        <w:color w:val="808080" w:themeColor="background1" w:themeShade="80"/>
        <w:sz w:val="16"/>
      </w:rPr>
    </w:pPr>
    <w:r>
      <w:tab/>
    </w:r>
    <w:r>
      <w:rPr>
        <w:color w:val="808080" w:themeColor="background1" w:themeShade="80"/>
        <w:sz w:val="16"/>
      </w:rPr>
      <w:t xml:space="preserve"> Page</w:t>
    </w:r>
    <w:r w:rsidRPr="009E0AD0">
      <w:rPr>
        <w:color w:val="808080" w:themeColor="background1" w:themeShade="80"/>
        <w:sz w:val="16"/>
      </w:rPr>
      <w:t xml:space="preserve"> </w:t>
    </w:r>
    <w:r w:rsidRPr="009E0AD0">
      <w:rPr>
        <w:rStyle w:val="PageNumber"/>
        <w:color w:val="808080" w:themeColor="background1" w:themeShade="80"/>
        <w:sz w:val="16"/>
      </w:rPr>
      <w:fldChar w:fldCharType="begin"/>
    </w:r>
    <w:r w:rsidRPr="009E0AD0">
      <w:rPr>
        <w:rStyle w:val="PageNumber"/>
        <w:color w:val="808080" w:themeColor="background1" w:themeShade="80"/>
        <w:sz w:val="16"/>
      </w:rPr>
      <w:instrText xml:space="preserve"> PAGE </w:instrText>
    </w:r>
    <w:r w:rsidRPr="009E0AD0">
      <w:rPr>
        <w:rStyle w:val="PageNumber"/>
        <w:color w:val="808080" w:themeColor="background1" w:themeShade="80"/>
        <w:sz w:val="16"/>
      </w:rPr>
      <w:fldChar w:fldCharType="separate"/>
    </w:r>
    <w:r w:rsidR="00DC1F0E">
      <w:rPr>
        <w:rStyle w:val="PageNumber"/>
        <w:noProof/>
        <w:color w:val="808080" w:themeColor="background1" w:themeShade="80"/>
        <w:sz w:val="16"/>
      </w:rPr>
      <w:t>6</w:t>
    </w:r>
    <w:r w:rsidRPr="009E0AD0">
      <w:rPr>
        <w:rStyle w:val="PageNumber"/>
        <w:color w:val="808080" w:themeColor="background1" w:themeShade="80"/>
        <w:sz w:val="16"/>
      </w:rPr>
      <w:fldChar w:fldCharType="end"/>
    </w:r>
    <w:r w:rsidRPr="009E0AD0">
      <w:rPr>
        <w:rStyle w:val="PageNumber"/>
        <w:color w:val="808080" w:themeColor="background1" w:themeShade="80"/>
        <w:sz w:val="16"/>
      </w:rPr>
      <w:t xml:space="preserve"> of </w:t>
    </w:r>
    <w:r w:rsidRPr="009E0AD0">
      <w:rPr>
        <w:rStyle w:val="PageNumber"/>
        <w:color w:val="808080" w:themeColor="background1" w:themeShade="80"/>
        <w:sz w:val="16"/>
      </w:rPr>
      <w:fldChar w:fldCharType="begin"/>
    </w:r>
    <w:r w:rsidRPr="009E0AD0">
      <w:rPr>
        <w:rStyle w:val="PageNumber"/>
        <w:color w:val="808080" w:themeColor="background1" w:themeShade="80"/>
        <w:sz w:val="16"/>
      </w:rPr>
      <w:instrText xml:space="preserve"> NUMPAGES </w:instrText>
    </w:r>
    <w:r w:rsidRPr="009E0AD0">
      <w:rPr>
        <w:rStyle w:val="PageNumber"/>
        <w:color w:val="808080" w:themeColor="background1" w:themeShade="80"/>
        <w:sz w:val="16"/>
      </w:rPr>
      <w:fldChar w:fldCharType="separate"/>
    </w:r>
    <w:r w:rsidR="00DC1F0E">
      <w:rPr>
        <w:rStyle w:val="PageNumber"/>
        <w:noProof/>
        <w:color w:val="808080" w:themeColor="background1" w:themeShade="80"/>
        <w:sz w:val="16"/>
      </w:rPr>
      <w:t>6</w:t>
    </w:r>
    <w:r w:rsidRPr="009E0AD0">
      <w:rPr>
        <w:rStyle w:val="PageNumber"/>
        <w:color w:val="808080" w:themeColor="background1" w:themeShade="80"/>
        <w:sz w:val="16"/>
      </w:rPr>
      <w:fldChar w:fldCharType="end"/>
    </w:r>
  </w:p>
  <w:p w:rsidR="00A206C8" w:rsidRDefault="00A206C8" w:rsidP="00562578">
    <w:pPr>
      <w:pStyle w:val="Footer"/>
      <w:tabs>
        <w:tab w:val="clear" w:pos="8640"/>
        <w:tab w:val="right" w:pos="9180"/>
      </w:tabs>
      <w:ind w:right="-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6C8" w:rsidRDefault="00A206C8" w:rsidP="00EB3E8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BE" w:rsidRDefault="00FF5DBE">
      <w:r>
        <w:separator/>
      </w:r>
    </w:p>
  </w:footnote>
  <w:footnote w:type="continuationSeparator" w:id="0">
    <w:p w:rsidR="00FF5DBE" w:rsidRDefault="00FF5D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656" w:rsidRDefault="003F7656">
    <w:pPr>
      <w:pStyle w:val="Header"/>
    </w:pPr>
    <w:r>
      <w:rPr>
        <w:noProof/>
      </w:rPr>
      <w:drawing>
        <wp:inline distT="0" distB="0" distL="0" distR="0" wp14:anchorId="2E56D038" wp14:editId="537EC2B8">
          <wp:extent cx="2171700" cy="64470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EDus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878" cy="64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B03"/>
    <w:multiLevelType w:val="hybridMultilevel"/>
    <w:tmpl w:val="86CC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D6CC6"/>
    <w:multiLevelType w:val="hybridMultilevel"/>
    <w:tmpl w:val="FA449BE0"/>
    <w:lvl w:ilvl="0" w:tplc="69F45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 65 Medium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 65 Medium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 65 Medium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7104B"/>
    <w:multiLevelType w:val="multilevel"/>
    <w:tmpl w:val="681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778C4"/>
    <w:multiLevelType w:val="hybridMultilevel"/>
    <w:tmpl w:val="98F4525A"/>
    <w:lvl w:ilvl="0" w:tplc="495A7292">
      <w:start w:val="1"/>
      <w:numFmt w:val="bullet"/>
      <w:pStyle w:val="YRG-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5357CF"/>
    <w:multiLevelType w:val="hybridMultilevel"/>
    <w:tmpl w:val="7E947006"/>
    <w:lvl w:ilvl="0" w:tplc="08CA7150">
      <w:start w:val="1"/>
      <w:numFmt w:val="bullet"/>
      <w:pStyle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6"/>
        <w:szCs w:val="16"/>
      </w:rPr>
    </w:lvl>
    <w:lvl w:ilvl="1" w:tplc="7FBCC27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0C630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16"/>
        <w:szCs w:val="16"/>
      </w:rPr>
    </w:lvl>
    <w:lvl w:ilvl="3" w:tplc="92D8DF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82D1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DCA32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9AAD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3CC6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3897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F7E0E4F"/>
    <w:multiLevelType w:val="hybridMultilevel"/>
    <w:tmpl w:val="96825E50"/>
    <w:lvl w:ilvl="0" w:tplc="824292F0">
      <w:start w:val="5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63D23"/>
    <w:multiLevelType w:val="hybridMultilevel"/>
    <w:tmpl w:val="60FE7B0A"/>
    <w:lvl w:ilvl="0" w:tplc="495A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95A729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44798E"/>
    <w:multiLevelType w:val="multilevel"/>
    <w:tmpl w:val="44E6ABE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8">
    <w:nsid w:val="5ECF76BD"/>
    <w:multiLevelType w:val="hybridMultilevel"/>
    <w:tmpl w:val="01569FEE"/>
    <w:lvl w:ilvl="0" w:tplc="0EF2D1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FE66AF"/>
    <w:multiLevelType w:val="multilevel"/>
    <w:tmpl w:val="D0420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AE386C"/>
    <w:multiLevelType w:val="multilevel"/>
    <w:tmpl w:val="9846216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7FE55345"/>
    <w:multiLevelType w:val="hybridMultilevel"/>
    <w:tmpl w:val="86CA8992"/>
    <w:lvl w:ilvl="0" w:tplc="7CC28C84">
      <w:start w:val="1"/>
      <w:numFmt w:val="bullet"/>
      <w:lvlText w:val=""/>
      <w:lvlJc w:val="left"/>
      <w:pPr>
        <w:tabs>
          <w:tab w:val="num" w:pos="360"/>
        </w:tabs>
        <w:ind w:left="50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1"/>
  </w:num>
  <w:num w:numId="12">
    <w:abstractNumId w:val="10"/>
  </w:num>
  <w:num w:numId="13">
    <w:abstractNumId w:val="10"/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9"/>
  </w:num>
  <w:num w:numId="20">
    <w:abstractNumId w:val="6"/>
  </w:num>
  <w:num w:numId="21">
    <w:abstractNumId w:val="2"/>
  </w:num>
  <w:num w:numId="22">
    <w:abstractNumId w:val="0"/>
  </w:num>
  <w:num w:numId="23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38"/>
    <w:rsid w:val="00001821"/>
    <w:rsid w:val="0000466E"/>
    <w:rsid w:val="00004E18"/>
    <w:rsid w:val="00006BA3"/>
    <w:rsid w:val="0001593B"/>
    <w:rsid w:val="00020556"/>
    <w:rsid w:val="00020CB0"/>
    <w:rsid w:val="0002748B"/>
    <w:rsid w:val="00027594"/>
    <w:rsid w:val="00027FE2"/>
    <w:rsid w:val="000317FE"/>
    <w:rsid w:val="00037C23"/>
    <w:rsid w:val="00040893"/>
    <w:rsid w:val="000464A5"/>
    <w:rsid w:val="0004770F"/>
    <w:rsid w:val="00051864"/>
    <w:rsid w:val="00063D45"/>
    <w:rsid w:val="00064116"/>
    <w:rsid w:val="00064FBC"/>
    <w:rsid w:val="00070CC8"/>
    <w:rsid w:val="00073C64"/>
    <w:rsid w:val="00077DBD"/>
    <w:rsid w:val="00080826"/>
    <w:rsid w:val="00081C49"/>
    <w:rsid w:val="00082C28"/>
    <w:rsid w:val="000870B9"/>
    <w:rsid w:val="00090076"/>
    <w:rsid w:val="000A272E"/>
    <w:rsid w:val="000A4590"/>
    <w:rsid w:val="000B328E"/>
    <w:rsid w:val="000B495F"/>
    <w:rsid w:val="000B5E51"/>
    <w:rsid w:val="000C1ABD"/>
    <w:rsid w:val="000C369C"/>
    <w:rsid w:val="000D2C32"/>
    <w:rsid w:val="000D7140"/>
    <w:rsid w:val="000E2C76"/>
    <w:rsid w:val="000E3ACD"/>
    <w:rsid w:val="000F6D4D"/>
    <w:rsid w:val="00106F03"/>
    <w:rsid w:val="00124EE1"/>
    <w:rsid w:val="00134EE3"/>
    <w:rsid w:val="00141038"/>
    <w:rsid w:val="00142D0B"/>
    <w:rsid w:val="00143381"/>
    <w:rsid w:val="00146E2F"/>
    <w:rsid w:val="00173E67"/>
    <w:rsid w:val="00190605"/>
    <w:rsid w:val="001B1EF8"/>
    <w:rsid w:val="001B688C"/>
    <w:rsid w:val="001B7345"/>
    <w:rsid w:val="001C2A9E"/>
    <w:rsid w:val="001C5214"/>
    <w:rsid w:val="001C56FD"/>
    <w:rsid w:val="001D1A14"/>
    <w:rsid w:val="001D416A"/>
    <w:rsid w:val="001E6D9B"/>
    <w:rsid w:val="001F07A4"/>
    <w:rsid w:val="001F0AB4"/>
    <w:rsid w:val="001F30A5"/>
    <w:rsid w:val="001F31AF"/>
    <w:rsid w:val="001F42FA"/>
    <w:rsid w:val="00205F4A"/>
    <w:rsid w:val="00207318"/>
    <w:rsid w:val="0020734A"/>
    <w:rsid w:val="00212C7C"/>
    <w:rsid w:val="002225ED"/>
    <w:rsid w:val="00223EE1"/>
    <w:rsid w:val="002278C6"/>
    <w:rsid w:val="00234CA1"/>
    <w:rsid w:val="00235D3E"/>
    <w:rsid w:val="00245D1C"/>
    <w:rsid w:val="00251BAC"/>
    <w:rsid w:val="002547BA"/>
    <w:rsid w:val="00273427"/>
    <w:rsid w:val="002734F6"/>
    <w:rsid w:val="00274C16"/>
    <w:rsid w:val="002815BB"/>
    <w:rsid w:val="00281D76"/>
    <w:rsid w:val="00284F56"/>
    <w:rsid w:val="002877A0"/>
    <w:rsid w:val="00297C87"/>
    <w:rsid w:val="002A11AE"/>
    <w:rsid w:val="002A6B15"/>
    <w:rsid w:val="002A75CF"/>
    <w:rsid w:val="002B3589"/>
    <w:rsid w:val="002B5E3B"/>
    <w:rsid w:val="002B6F2B"/>
    <w:rsid w:val="002C592B"/>
    <w:rsid w:val="002E19B9"/>
    <w:rsid w:val="002E4565"/>
    <w:rsid w:val="002E6B1D"/>
    <w:rsid w:val="002E6D28"/>
    <w:rsid w:val="002F05B7"/>
    <w:rsid w:val="002F53B9"/>
    <w:rsid w:val="00300C34"/>
    <w:rsid w:val="0030474E"/>
    <w:rsid w:val="00304BCA"/>
    <w:rsid w:val="00314D50"/>
    <w:rsid w:val="00316261"/>
    <w:rsid w:val="003206A9"/>
    <w:rsid w:val="003215B7"/>
    <w:rsid w:val="00332F7A"/>
    <w:rsid w:val="00332FA4"/>
    <w:rsid w:val="0033390B"/>
    <w:rsid w:val="00336C47"/>
    <w:rsid w:val="00336C7A"/>
    <w:rsid w:val="0033720D"/>
    <w:rsid w:val="00340634"/>
    <w:rsid w:val="00343067"/>
    <w:rsid w:val="003452D4"/>
    <w:rsid w:val="0035461E"/>
    <w:rsid w:val="00354955"/>
    <w:rsid w:val="00361820"/>
    <w:rsid w:val="00364718"/>
    <w:rsid w:val="00372107"/>
    <w:rsid w:val="003751B8"/>
    <w:rsid w:val="003766F4"/>
    <w:rsid w:val="003770FE"/>
    <w:rsid w:val="003838BC"/>
    <w:rsid w:val="00383E84"/>
    <w:rsid w:val="00393281"/>
    <w:rsid w:val="003967F3"/>
    <w:rsid w:val="0039755C"/>
    <w:rsid w:val="003B1BCC"/>
    <w:rsid w:val="003B44A3"/>
    <w:rsid w:val="003B5565"/>
    <w:rsid w:val="003C173A"/>
    <w:rsid w:val="003C6398"/>
    <w:rsid w:val="003C77A3"/>
    <w:rsid w:val="003D72A7"/>
    <w:rsid w:val="003E05F3"/>
    <w:rsid w:val="003E15C8"/>
    <w:rsid w:val="003E3E13"/>
    <w:rsid w:val="003E43FF"/>
    <w:rsid w:val="003F26FF"/>
    <w:rsid w:val="003F4A59"/>
    <w:rsid w:val="003F7656"/>
    <w:rsid w:val="00401D3F"/>
    <w:rsid w:val="004074F2"/>
    <w:rsid w:val="00411C42"/>
    <w:rsid w:val="00412424"/>
    <w:rsid w:val="00412507"/>
    <w:rsid w:val="00420ED9"/>
    <w:rsid w:val="00426001"/>
    <w:rsid w:val="00426C74"/>
    <w:rsid w:val="00426EEB"/>
    <w:rsid w:val="00430642"/>
    <w:rsid w:val="00433F23"/>
    <w:rsid w:val="00434946"/>
    <w:rsid w:val="0043580B"/>
    <w:rsid w:val="0044162B"/>
    <w:rsid w:val="00441985"/>
    <w:rsid w:val="00444A96"/>
    <w:rsid w:val="00446111"/>
    <w:rsid w:val="0046201D"/>
    <w:rsid w:val="00464B67"/>
    <w:rsid w:val="00466C28"/>
    <w:rsid w:val="00467C05"/>
    <w:rsid w:val="004777B8"/>
    <w:rsid w:val="00493191"/>
    <w:rsid w:val="004955C5"/>
    <w:rsid w:val="004A125E"/>
    <w:rsid w:val="004A346C"/>
    <w:rsid w:val="004A3E3B"/>
    <w:rsid w:val="004A6826"/>
    <w:rsid w:val="004B3DB0"/>
    <w:rsid w:val="004C1CAD"/>
    <w:rsid w:val="004C46C3"/>
    <w:rsid w:val="004C5F5E"/>
    <w:rsid w:val="004D6BE3"/>
    <w:rsid w:val="004E3ABA"/>
    <w:rsid w:val="004E629C"/>
    <w:rsid w:val="004E661C"/>
    <w:rsid w:val="004F631D"/>
    <w:rsid w:val="00504FC4"/>
    <w:rsid w:val="00505A96"/>
    <w:rsid w:val="00506133"/>
    <w:rsid w:val="00510A74"/>
    <w:rsid w:val="005363AE"/>
    <w:rsid w:val="005363C2"/>
    <w:rsid w:val="0053660E"/>
    <w:rsid w:val="00536F85"/>
    <w:rsid w:val="0054262E"/>
    <w:rsid w:val="00545BCE"/>
    <w:rsid w:val="00550E1F"/>
    <w:rsid w:val="00555EBD"/>
    <w:rsid w:val="00562578"/>
    <w:rsid w:val="00562A34"/>
    <w:rsid w:val="0056766A"/>
    <w:rsid w:val="0057705B"/>
    <w:rsid w:val="00577695"/>
    <w:rsid w:val="00577E22"/>
    <w:rsid w:val="00580401"/>
    <w:rsid w:val="0058107F"/>
    <w:rsid w:val="005815D3"/>
    <w:rsid w:val="00583A3F"/>
    <w:rsid w:val="00584535"/>
    <w:rsid w:val="0058461A"/>
    <w:rsid w:val="005870E0"/>
    <w:rsid w:val="005931FD"/>
    <w:rsid w:val="005A292F"/>
    <w:rsid w:val="005A4972"/>
    <w:rsid w:val="005B454A"/>
    <w:rsid w:val="005D1206"/>
    <w:rsid w:val="005D5E6A"/>
    <w:rsid w:val="005E0E1A"/>
    <w:rsid w:val="005E1314"/>
    <w:rsid w:val="005E3300"/>
    <w:rsid w:val="005E7293"/>
    <w:rsid w:val="005F26E7"/>
    <w:rsid w:val="005F4110"/>
    <w:rsid w:val="006014C0"/>
    <w:rsid w:val="006032D2"/>
    <w:rsid w:val="00604515"/>
    <w:rsid w:val="0061138F"/>
    <w:rsid w:val="00613FDC"/>
    <w:rsid w:val="0061493A"/>
    <w:rsid w:val="00617884"/>
    <w:rsid w:val="006324C4"/>
    <w:rsid w:val="0063690F"/>
    <w:rsid w:val="00641C3B"/>
    <w:rsid w:val="00641F9B"/>
    <w:rsid w:val="00647331"/>
    <w:rsid w:val="00656A3C"/>
    <w:rsid w:val="00657A8F"/>
    <w:rsid w:val="00657AD5"/>
    <w:rsid w:val="00660A33"/>
    <w:rsid w:val="0066302A"/>
    <w:rsid w:val="00665CB0"/>
    <w:rsid w:val="006663E2"/>
    <w:rsid w:val="00671549"/>
    <w:rsid w:val="0067221B"/>
    <w:rsid w:val="00676918"/>
    <w:rsid w:val="00680AC3"/>
    <w:rsid w:val="00682EB7"/>
    <w:rsid w:val="00685667"/>
    <w:rsid w:val="0069249F"/>
    <w:rsid w:val="00695DE4"/>
    <w:rsid w:val="006A02A6"/>
    <w:rsid w:val="006A3408"/>
    <w:rsid w:val="006A7398"/>
    <w:rsid w:val="006B2550"/>
    <w:rsid w:val="006B4112"/>
    <w:rsid w:val="006B6E11"/>
    <w:rsid w:val="006C7AC3"/>
    <w:rsid w:val="006D0C5D"/>
    <w:rsid w:val="006D19A1"/>
    <w:rsid w:val="006D6915"/>
    <w:rsid w:val="006E55A6"/>
    <w:rsid w:val="006F3534"/>
    <w:rsid w:val="007050B2"/>
    <w:rsid w:val="00712BEC"/>
    <w:rsid w:val="007173B1"/>
    <w:rsid w:val="00717C7F"/>
    <w:rsid w:val="007310E3"/>
    <w:rsid w:val="00732C84"/>
    <w:rsid w:val="00732EA4"/>
    <w:rsid w:val="007363AF"/>
    <w:rsid w:val="00737C98"/>
    <w:rsid w:val="007403AC"/>
    <w:rsid w:val="007416BC"/>
    <w:rsid w:val="00744C8D"/>
    <w:rsid w:val="00747B65"/>
    <w:rsid w:val="0075204C"/>
    <w:rsid w:val="00754DDD"/>
    <w:rsid w:val="00756889"/>
    <w:rsid w:val="00781AA2"/>
    <w:rsid w:val="00786447"/>
    <w:rsid w:val="007867F0"/>
    <w:rsid w:val="007901EE"/>
    <w:rsid w:val="0079252A"/>
    <w:rsid w:val="00794161"/>
    <w:rsid w:val="0079544F"/>
    <w:rsid w:val="0079628C"/>
    <w:rsid w:val="007A3C6C"/>
    <w:rsid w:val="007A43CD"/>
    <w:rsid w:val="007B1060"/>
    <w:rsid w:val="007B202B"/>
    <w:rsid w:val="007B2FBD"/>
    <w:rsid w:val="007B75B1"/>
    <w:rsid w:val="007B7BA0"/>
    <w:rsid w:val="007C40BB"/>
    <w:rsid w:val="007C6F5F"/>
    <w:rsid w:val="007D3456"/>
    <w:rsid w:val="007E2A13"/>
    <w:rsid w:val="007E52B6"/>
    <w:rsid w:val="007E5DBF"/>
    <w:rsid w:val="007F0E96"/>
    <w:rsid w:val="007F41C8"/>
    <w:rsid w:val="008012A1"/>
    <w:rsid w:val="00803FBB"/>
    <w:rsid w:val="00804D86"/>
    <w:rsid w:val="00806DBE"/>
    <w:rsid w:val="00807B32"/>
    <w:rsid w:val="00814834"/>
    <w:rsid w:val="008161E5"/>
    <w:rsid w:val="008178BB"/>
    <w:rsid w:val="00836849"/>
    <w:rsid w:val="008430A7"/>
    <w:rsid w:val="008470CF"/>
    <w:rsid w:val="0085135C"/>
    <w:rsid w:val="008531ED"/>
    <w:rsid w:val="00854483"/>
    <w:rsid w:val="008566E9"/>
    <w:rsid w:val="0085692D"/>
    <w:rsid w:val="00863F5B"/>
    <w:rsid w:val="00864801"/>
    <w:rsid w:val="008655ED"/>
    <w:rsid w:val="008664E7"/>
    <w:rsid w:val="0087200B"/>
    <w:rsid w:val="0087484B"/>
    <w:rsid w:val="00874921"/>
    <w:rsid w:val="00876767"/>
    <w:rsid w:val="00881CB8"/>
    <w:rsid w:val="008A1A3D"/>
    <w:rsid w:val="008A572C"/>
    <w:rsid w:val="008C3CB1"/>
    <w:rsid w:val="008D031C"/>
    <w:rsid w:val="008D2A4B"/>
    <w:rsid w:val="008D4A31"/>
    <w:rsid w:val="008D5CE4"/>
    <w:rsid w:val="008D77DF"/>
    <w:rsid w:val="008D7E13"/>
    <w:rsid w:val="008E00EE"/>
    <w:rsid w:val="008E3429"/>
    <w:rsid w:val="008F5D00"/>
    <w:rsid w:val="0090254C"/>
    <w:rsid w:val="00903758"/>
    <w:rsid w:val="00904253"/>
    <w:rsid w:val="00906038"/>
    <w:rsid w:val="0090648A"/>
    <w:rsid w:val="0091172E"/>
    <w:rsid w:val="0091291C"/>
    <w:rsid w:val="00913814"/>
    <w:rsid w:val="009178B7"/>
    <w:rsid w:val="00920237"/>
    <w:rsid w:val="00921A13"/>
    <w:rsid w:val="0092392E"/>
    <w:rsid w:val="0093505F"/>
    <w:rsid w:val="00937F7A"/>
    <w:rsid w:val="0094383A"/>
    <w:rsid w:val="009467E2"/>
    <w:rsid w:val="00954D32"/>
    <w:rsid w:val="00965C33"/>
    <w:rsid w:val="00970B6E"/>
    <w:rsid w:val="00975A08"/>
    <w:rsid w:val="00980901"/>
    <w:rsid w:val="00992765"/>
    <w:rsid w:val="009A22C7"/>
    <w:rsid w:val="009A509F"/>
    <w:rsid w:val="009A7C16"/>
    <w:rsid w:val="009B11C7"/>
    <w:rsid w:val="009B40C9"/>
    <w:rsid w:val="009B44CD"/>
    <w:rsid w:val="009C3D02"/>
    <w:rsid w:val="009C3D7F"/>
    <w:rsid w:val="009D0313"/>
    <w:rsid w:val="009D0B8B"/>
    <w:rsid w:val="009D632F"/>
    <w:rsid w:val="009D6FBD"/>
    <w:rsid w:val="009E0AD0"/>
    <w:rsid w:val="009E521B"/>
    <w:rsid w:val="009E6FC6"/>
    <w:rsid w:val="009E7F4B"/>
    <w:rsid w:val="009F6C63"/>
    <w:rsid w:val="00A107C6"/>
    <w:rsid w:val="00A16E99"/>
    <w:rsid w:val="00A206C8"/>
    <w:rsid w:val="00A23CFD"/>
    <w:rsid w:val="00A25090"/>
    <w:rsid w:val="00A43B55"/>
    <w:rsid w:val="00A527B9"/>
    <w:rsid w:val="00A55DF2"/>
    <w:rsid w:val="00A56081"/>
    <w:rsid w:val="00A60927"/>
    <w:rsid w:val="00A61133"/>
    <w:rsid w:val="00A67675"/>
    <w:rsid w:val="00A70DF8"/>
    <w:rsid w:val="00A727B4"/>
    <w:rsid w:val="00A72C04"/>
    <w:rsid w:val="00A83E0A"/>
    <w:rsid w:val="00A92EAF"/>
    <w:rsid w:val="00AA2DF2"/>
    <w:rsid w:val="00AA358D"/>
    <w:rsid w:val="00AA5D51"/>
    <w:rsid w:val="00AA759A"/>
    <w:rsid w:val="00AB3439"/>
    <w:rsid w:val="00AB7ED4"/>
    <w:rsid w:val="00AC0BB0"/>
    <w:rsid w:val="00AC13EC"/>
    <w:rsid w:val="00AC2A62"/>
    <w:rsid w:val="00AC4136"/>
    <w:rsid w:val="00AC5DE7"/>
    <w:rsid w:val="00AC5FAE"/>
    <w:rsid w:val="00AD25E6"/>
    <w:rsid w:val="00AE3220"/>
    <w:rsid w:val="00AE498A"/>
    <w:rsid w:val="00AE4CB8"/>
    <w:rsid w:val="00AE6217"/>
    <w:rsid w:val="00AF6585"/>
    <w:rsid w:val="00B01F6E"/>
    <w:rsid w:val="00B0216D"/>
    <w:rsid w:val="00B06BCE"/>
    <w:rsid w:val="00B132DA"/>
    <w:rsid w:val="00B230DC"/>
    <w:rsid w:val="00B264B8"/>
    <w:rsid w:val="00B316D4"/>
    <w:rsid w:val="00B41380"/>
    <w:rsid w:val="00B4349E"/>
    <w:rsid w:val="00B43867"/>
    <w:rsid w:val="00B43A1B"/>
    <w:rsid w:val="00B57698"/>
    <w:rsid w:val="00B57F2B"/>
    <w:rsid w:val="00B609E5"/>
    <w:rsid w:val="00B8700C"/>
    <w:rsid w:val="00B907CB"/>
    <w:rsid w:val="00B923CD"/>
    <w:rsid w:val="00B93796"/>
    <w:rsid w:val="00B96D99"/>
    <w:rsid w:val="00BA0997"/>
    <w:rsid w:val="00BA0EBF"/>
    <w:rsid w:val="00BA1860"/>
    <w:rsid w:val="00BA2E9B"/>
    <w:rsid w:val="00BA6552"/>
    <w:rsid w:val="00BB6951"/>
    <w:rsid w:val="00BC08CA"/>
    <w:rsid w:val="00BC5BE9"/>
    <w:rsid w:val="00BE163D"/>
    <w:rsid w:val="00BE50B4"/>
    <w:rsid w:val="00BE6401"/>
    <w:rsid w:val="00BF119A"/>
    <w:rsid w:val="00BF312D"/>
    <w:rsid w:val="00BF32F8"/>
    <w:rsid w:val="00BF46E1"/>
    <w:rsid w:val="00BF7317"/>
    <w:rsid w:val="00C01C25"/>
    <w:rsid w:val="00C027B3"/>
    <w:rsid w:val="00C07117"/>
    <w:rsid w:val="00C12FE5"/>
    <w:rsid w:val="00C1688A"/>
    <w:rsid w:val="00C175CF"/>
    <w:rsid w:val="00C22500"/>
    <w:rsid w:val="00C22A79"/>
    <w:rsid w:val="00C26623"/>
    <w:rsid w:val="00C30848"/>
    <w:rsid w:val="00C43C5A"/>
    <w:rsid w:val="00C50C71"/>
    <w:rsid w:val="00C55DF3"/>
    <w:rsid w:val="00C565B7"/>
    <w:rsid w:val="00C70113"/>
    <w:rsid w:val="00C705F7"/>
    <w:rsid w:val="00C70A3C"/>
    <w:rsid w:val="00C75F60"/>
    <w:rsid w:val="00C8077C"/>
    <w:rsid w:val="00C82210"/>
    <w:rsid w:val="00C86E80"/>
    <w:rsid w:val="00C90CEC"/>
    <w:rsid w:val="00C94FCE"/>
    <w:rsid w:val="00C962F8"/>
    <w:rsid w:val="00CA3AEE"/>
    <w:rsid w:val="00CC12B3"/>
    <w:rsid w:val="00CC27D2"/>
    <w:rsid w:val="00CD6D97"/>
    <w:rsid w:val="00CE1013"/>
    <w:rsid w:val="00CE23CB"/>
    <w:rsid w:val="00CF2A5C"/>
    <w:rsid w:val="00D04BDC"/>
    <w:rsid w:val="00D065F6"/>
    <w:rsid w:val="00D139C3"/>
    <w:rsid w:val="00D13D46"/>
    <w:rsid w:val="00D1484F"/>
    <w:rsid w:val="00D15BD5"/>
    <w:rsid w:val="00D17749"/>
    <w:rsid w:val="00D21ED4"/>
    <w:rsid w:val="00D25F96"/>
    <w:rsid w:val="00D272A8"/>
    <w:rsid w:val="00D351B9"/>
    <w:rsid w:val="00D376B9"/>
    <w:rsid w:val="00D52181"/>
    <w:rsid w:val="00D553BB"/>
    <w:rsid w:val="00D63B4F"/>
    <w:rsid w:val="00D64F24"/>
    <w:rsid w:val="00D65480"/>
    <w:rsid w:val="00D700C2"/>
    <w:rsid w:val="00D71234"/>
    <w:rsid w:val="00D836B3"/>
    <w:rsid w:val="00D84ADB"/>
    <w:rsid w:val="00D91CA6"/>
    <w:rsid w:val="00D92D01"/>
    <w:rsid w:val="00DA403B"/>
    <w:rsid w:val="00DA5FDC"/>
    <w:rsid w:val="00DC1611"/>
    <w:rsid w:val="00DC1F0E"/>
    <w:rsid w:val="00DC4389"/>
    <w:rsid w:val="00DC48D8"/>
    <w:rsid w:val="00DC5131"/>
    <w:rsid w:val="00DC600F"/>
    <w:rsid w:val="00DD4FC9"/>
    <w:rsid w:val="00DD6EB3"/>
    <w:rsid w:val="00E01BCF"/>
    <w:rsid w:val="00E0270B"/>
    <w:rsid w:val="00E05EF9"/>
    <w:rsid w:val="00E10D10"/>
    <w:rsid w:val="00E12103"/>
    <w:rsid w:val="00E14836"/>
    <w:rsid w:val="00E15382"/>
    <w:rsid w:val="00E239C5"/>
    <w:rsid w:val="00E2433A"/>
    <w:rsid w:val="00E2462E"/>
    <w:rsid w:val="00E2738D"/>
    <w:rsid w:val="00E302F4"/>
    <w:rsid w:val="00E31392"/>
    <w:rsid w:val="00E31D32"/>
    <w:rsid w:val="00E33048"/>
    <w:rsid w:val="00E35734"/>
    <w:rsid w:val="00E41B0A"/>
    <w:rsid w:val="00E4479C"/>
    <w:rsid w:val="00E50DFC"/>
    <w:rsid w:val="00E66F56"/>
    <w:rsid w:val="00E66F5C"/>
    <w:rsid w:val="00E70F1C"/>
    <w:rsid w:val="00E7319A"/>
    <w:rsid w:val="00E7431B"/>
    <w:rsid w:val="00E7449D"/>
    <w:rsid w:val="00E75422"/>
    <w:rsid w:val="00E7726B"/>
    <w:rsid w:val="00E83A33"/>
    <w:rsid w:val="00E91D71"/>
    <w:rsid w:val="00EA2F30"/>
    <w:rsid w:val="00EA6AAC"/>
    <w:rsid w:val="00EB3E87"/>
    <w:rsid w:val="00EB601A"/>
    <w:rsid w:val="00EB7A12"/>
    <w:rsid w:val="00EC4FF1"/>
    <w:rsid w:val="00EC7CA2"/>
    <w:rsid w:val="00ED12D5"/>
    <w:rsid w:val="00ED1803"/>
    <w:rsid w:val="00ED2BE4"/>
    <w:rsid w:val="00ED2E88"/>
    <w:rsid w:val="00ED3123"/>
    <w:rsid w:val="00ED32D4"/>
    <w:rsid w:val="00ED5E4D"/>
    <w:rsid w:val="00EE05A0"/>
    <w:rsid w:val="00EF37DE"/>
    <w:rsid w:val="00EF5B6C"/>
    <w:rsid w:val="00EF6C2B"/>
    <w:rsid w:val="00F0785D"/>
    <w:rsid w:val="00F21160"/>
    <w:rsid w:val="00F21178"/>
    <w:rsid w:val="00F3052B"/>
    <w:rsid w:val="00F32CD0"/>
    <w:rsid w:val="00F3341D"/>
    <w:rsid w:val="00F34833"/>
    <w:rsid w:val="00F358ED"/>
    <w:rsid w:val="00F431B3"/>
    <w:rsid w:val="00F436A8"/>
    <w:rsid w:val="00F44D36"/>
    <w:rsid w:val="00F465E4"/>
    <w:rsid w:val="00F50D83"/>
    <w:rsid w:val="00F53849"/>
    <w:rsid w:val="00F543B5"/>
    <w:rsid w:val="00F549CB"/>
    <w:rsid w:val="00F637B8"/>
    <w:rsid w:val="00F65A30"/>
    <w:rsid w:val="00F70A48"/>
    <w:rsid w:val="00F77ECA"/>
    <w:rsid w:val="00F84FEB"/>
    <w:rsid w:val="00F979F5"/>
    <w:rsid w:val="00FA72B5"/>
    <w:rsid w:val="00FA7743"/>
    <w:rsid w:val="00FB54E4"/>
    <w:rsid w:val="00FC2D70"/>
    <w:rsid w:val="00FC727A"/>
    <w:rsid w:val="00FD23AA"/>
    <w:rsid w:val="00FE08DD"/>
    <w:rsid w:val="00FE2375"/>
    <w:rsid w:val="00FE4734"/>
    <w:rsid w:val="00FE6E35"/>
    <w:rsid w:val="00FF23AD"/>
    <w:rsid w:val="00FF5DBE"/>
    <w:rsid w:val="00FF6182"/>
    <w:rsid w:val="00FF6B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054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9E521B"/>
    <w:pPr>
      <w:autoSpaceDE w:val="0"/>
      <w:autoSpaceDN w:val="0"/>
      <w:adjustRightInd w:val="0"/>
      <w:jc w:val="both"/>
    </w:pPr>
    <w:rPr>
      <w:rFonts w:ascii="Helvetica" w:eastAsia="Times New Roman" w:hAnsi="Helvetica" w:cs="Arial"/>
      <w:bCs/>
      <w:iCs/>
    </w:rPr>
  </w:style>
  <w:style w:type="paragraph" w:styleId="Heading1">
    <w:name w:val="heading 1"/>
    <w:basedOn w:val="YRG-SubHeadings"/>
    <w:next w:val="Normal"/>
    <w:link w:val="Heading1Char"/>
    <w:uiPriority w:val="9"/>
    <w:qFormat/>
    <w:rsid w:val="007A43C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FC6013"/>
    <w:pPr>
      <w:keepNext/>
      <w:spacing w:before="240" w:after="60"/>
      <w:outlineLvl w:val="1"/>
    </w:pPr>
    <w:rPr>
      <w:rFonts w:ascii="Calibri" w:hAnsi="Calibri" w:cs="Times New Roman"/>
      <w:b/>
      <w:i/>
      <w:iCs w:val="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BF119A"/>
    <w:pPr>
      <w:keepNext/>
      <w:keepLines/>
      <w:spacing w:after="249" w:line="265" w:lineRule="auto"/>
      <w:ind w:left="1440"/>
      <w:outlineLvl w:val="2"/>
    </w:pPr>
    <w:rPr>
      <w:rFonts w:ascii="Arial" w:eastAsia="Arial" w:hAnsi="Arial" w:cs="Arial"/>
      <w:b/>
      <w:color w:val="000000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3838BC"/>
    <w:pPr>
      <w:keepNext/>
      <w:spacing w:before="240" w:after="60"/>
      <w:outlineLvl w:val="3"/>
    </w:pPr>
    <w:rPr>
      <w:rFonts w:ascii="Cambria" w:hAnsi="Cambria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unhideWhenUsed/>
    <w:rsid w:val="0069631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rsid w:val="00A7684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E9"/>
  </w:style>
  <w:style w:type="paragraph" w:styleId="Footer">
    <w:name w:val="footer"/>
    <w:basedOn w:val="Normal"/>
    <w:link w:val="FooterChar"/>
    <w:uiPriority w:val="99"/>
    <w:unhideWhenUsed/>
    <w:rsid w:val="005E29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E9"/>
  </w:style>
  <w:style w:type="character" w:styleId="CommentReference">
    <w:name w:val="annotation reference"/>
    <w:rsid w:val="00696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314"/>
    <w:pPr>
      <w:tabs>
        <w:tab w:val="left" w:pos="720"/>
        <w:tab w:val="left" w:pos="1260"/>
        <w:tab w:val="right" w:pos="9360"/>
      </w:tabs>
      <w:jc w:val="left"/>
    </w:pPr>
    <w:rPr>
      <w:rFonts w:cs="Times New Roman"/>
      <w:iCs w:val="0"/>
    </w:rPr>
  </w:style>
  <w:style w:type="character" w:customStyle="1" w:styleId="CommentTextChar">
    <w:name w:val="Comment Text Char"/>
    <w:link w:val="CommentText"/>
    <w:uiPriority w:val="99"/>
    <w:rsid w:val="00696314"/>
    <w:rPr>
      <w:rFonts w:ascii="Arial Narrow" w:eastAsia="Times New Roman" w:hAnsi="Arial Narrow"/>
      <w:bCs/>
    </w:rPr>
  </w:style>
  <w:style w:type="character" w:styleId="Hyperlink">
    <w:name w:val="Hyperlink"/>
    <w:rsid w:val="00696314"/>
    <w:rPr>
      <w:color w:val="0000FF"/>
      <w:u w:val="single"/>
    </w:rPr>
  </w:style>
  <w:style w:type="paragraph" w:customStyle="1" w:styleId="bullet">
    <w:name w:val="bullet"/>
    <w:basedOn w:val="Normal"/>
    <w:rsid w:val="00274C16"/>
    <w:pPr>
      <w:numPr>
        <w:numId w:val="1"/>
      </w:numPr>
      <w:jc w:val="left"/>
    </w:pPr>
  </w:style>
  <w:style w:type="paragraph" w:styleId="NoteHeading">
    <w:name w:val="Note Heading"/>
    <w:aliases w:val="Bullets"/>
    <w:basedOn w:val="Normal"/>
    <w:next w:val="Normal"/>
    <w:link w:val="NoteHeadingChar"/>
    <w:uiPriority w:val="99"/>
    <w:qFormat/>
    <w:rsid w:val="00696314"/>
    <w:pPr>
      <w:tabs>
        <w:tab w:val="left" w:pos="720"/>
        <w:tab w:val="left" w:pos="1260"/>
        <w:tab w:val="right" w:pos="9360"/>
      </w:tabs>
      <w:jc w:val="left"/>
    </w:pPr>
    <w:rPr>
      <w:rFonts w:cs="Times New Roman"/>
      <w:iCs w:val="0"/>
    </w:rPr>
  </w:style>
  <w:style w:type="character" w:customStyle="1" w:styleId="NoteHeadingChar">
    <w:name w:val="Note Heading Char"/>
    <w:aliases w:val="Bullets Char"/>
    <w:link w:val="NoteHeading"/>
    <w:uiPriority w:val="99"/>
    <w:rsid w:val="00696314"/>
    <w:rPr>
      <w:rFonts w:ascii="Arial Narrow" w:eastAsia="Times New Roman" w:hAnsi="Arial Narrow"/>
      <w:bCs/>
    </w:rPr>
  </w:style>
  <w:style w:type="paragraph" w:customStyle="1" w:styleId="StyleJustified">
    <w:name w:val="Style Justified"/>
    <w:basedOn w:val="Normal"/>
    <w:rsid w:val="00696314"/>
    <w:pPr>
      <w:spacing w:before="120"/>
    </w:pPr>
    <w:rPr>
      <w:rFonts w:cs="Times New Roman"/>
      <w:bCs w:val="0"/>
      <w:iCs w:val="0"/>
    </w:rPr>
  </w:style>
  <w:style w:type="character" w:customStyle="1" w:styleId="BalloonTextChar1">
    <w:name w:val="Balloon Text Char1"/>
    <w:link w:val="BalloonText"/>
    <w:uiPriority w:val="99"/>
    <w:rsid w:val="00696314"/>
    <w:rPr>
      <w:rFonts w:ascii="Tahoma" w:eastAsia="Times New Roman" w:hAnsi="Tahoma" w:cs="Tahoma"/>
      <w:bCs/>
      <w:i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408F8"/>
    <w:pPr>
      <w:tabs>
        <w:tab w:val="clear" w:pos="720"/>
        <w:tab w:val="clear" w:pos="1260"/>
        <w:tab w:val="clear" w:pos="9360"/>
      </w:tabs>
      <w:jc w:val="both"/>
    </w:pPr>
    <w:rPr>
      <w:b/>
      <w:iCs/>
    </w:rPr>
  </w:style>
  <w:style w:type="character" w:customStyle="1" w:styleId="CommentSubjectChar">
    <w:name w:val="Comment Subject Char"/>
    <w:link w:val="CommentSubject"/>
    <w:uiPriority w:val="99"/>
    <w:rsid w:val="00E408F8"/>
    <w:rPr>
      <w:rFonts w:ascii="Arial Narrow" w:eastAsia="Times New Roman" w:hAnsi="Arial Narrow" w:cs="Arial"/>
      <w:b/>
      <w:bCs/>
      <w:iCs/>
    </w:rPr>
  </w:style>
  <w:style w:type="paragraph" w:customStyle="1" w:styleId="LightList-Accent51">
    <w:name w:val="Light List - Accent 51"/>
    <w:basedOn w:val="Normal"/>
    <w:uiPriority w:val="34"/>
    <w:qFormat/>
    <w:rsid w:val="007641C8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Cs w:val="0"/>
      <w:iCs w:val="0"/>
      <w:sz w:val="22"/>
      <w:szCs w:val="22"/>
    </w:rPr>
  </w:style>
  <w:style w:type="character" w:customStyle="1" w:styleId="Heading2Char">
    <w:name w:val="Heading 2 Char"/>
    <w:link w:val="Heading2"/>
    <w:uiPriority w:val="9"/>
    <w:rsid w:val="00FC6013"/>
    <w:rPr>
      <w:rFonts w:ascii="Calibri" w:eastAsia="Times New Roman" w:hAnsi="Calibri" w:cs="Times New Roman"/>
      <w:b/>
      <w:bCs/>
      <w:i/>
      <w:sz w:val="28"/>
      <w:szCs w:val="28"/>
    </w:rPr>
  </w:style>
  <w:style w:type="paragraph" w:styleId="FootnoteText">
    <w:name w:val="footnote text"/>
    <w:basedOn w:val="Normal"/>
    <w:link w:val="FootnoteTextChar"/>
    <w:rsid w:val="00837084"/>
    <w:rPr>
      <w:rFonts w:cs="Times New Roman"/>
    </w:rPr>
  </w:style>
  <w:style w:type="character" w:customStyle="1" w:styleId="FootnoteTextChar">
    <w:name w:val="Footnote Text Char"/>
    <w:link w:val="FootnoteText"/>
    <w:rsid w:val="00837084"/>
    <w:rPr>
      <w:rFonts w:ascii="Arial Narrow" w:eastAsia="Times New Roman" w:hAnsi="Arial Narrow" w:cs="Arial"/>
      <w:bCs/>
      <w:iCs/>
      <w:sz w:val="24"/>
      <w:szCs w:val="24"/>
    </w:rPr>
  </w:style>
  <w:style w:type="character" w:styleId="FootnoteReference">
    <w:name w:val="footnote reference"/>
    <w:rsid w:val="00837084"/>
    <w:rPr>
      <w:vertAlign w:val="superscript"/>
    </w:rPr>
  </w:style>
  <w:style w:type="paragraph" w:customStyle="1" w:styleId="ColorfulShading-Accent11">
    <w:name w:val="Colorful Shading - Accent 11"/>
    <w:hidden/>
    <w:rsid w:val="000A4498"/>
    <w:rPr>
      <w:rFonts w:ascii="Arial Narrow" w:eastAsia="Times New Roman" w:hAnsi="Arial Narrow" w:cs="Arial"/>
      <w:bCs/>
      <w:iCs/>
    </w:rPr>
  </w:style>
  <w:style w:type="paragraph" w:customStyle="1" w:styleId="ColorfulList-Accent11">
    <w:name w:val="Colorful List - Accent 11"/>
    <w:basedOn w:val="Normal"/>
    <w:uiPriority w:val="34"/>
    <w:qFormat/>
    <w:rsid w:val="00B361B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80D0C"/>
    <w:pPr>
      <w:ind w:left="720"/>
      <w:contextualSpacing/>
    </w:pPr>
  </w:style>
  <w:style w:type="paragraph" w:styleId="Revision">
    <w:name w:val="Revision"/>
    <w:hidden/>
    <w:rsid w:val="0058596F"/>
    <w:rPr>
      <w:rFonts w:ascii="Arial Narrow" w:eastAsia="Times New Roman" w:hAnsi="Arial Narrow" w:cs="Arial"/>
      <w:bCs/>
      <w:iCs/>
    </w:rPr>
  </w:style>
  <w:style w:type="paragraph" w:styleId="BodyText">
    <w:name w:val="Body Text"/>
    <w:basedOn w:val="Normal"/>
    <w:link w:val="BodyTextChar"/>
    <w:rsid w:val="00343460"/>
    <w:pPr>
      <w:autoSpaceDE/>
      <w:autoSpaceDN/>
      <w:adjustRightInd/>
      <w:jc w:val="left"/>
    </w:pPr>
    <w:rPr>
      <w:rFonts w:ascii="Arial" w:hAnsi="Arial" w:cs="Times New Roman"/>
      <w:bCs w:val="0"/>
      <w:iCs w:val="0"/>
      <w:sz w:val="22"/>
      <w:szCs w:val="22"/>
    </w:rPr>
  </w:style>
  <w:style w:type="character" w:customStyle="1" w:styleId="BodyTextChar">
    <w:name w:val="Body Text Char"/>
    <w:link w:val="BodyText"/>
    <w:rsid w:val="00343460"/>
    <w:rPr>
      <w:rFonts w:ascii="Arial" w:eastAsia="Times New Roman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43460"/>
    <w:pPr>
      <w:autoSpaceDE/>
      <w:autoSpaceDN/>
      <w:adjustRightInd/>
      <w:jc w:val="left"/>
    </w:pPr>
    <w:rPr>
      <w:rFonts w:ascii="Arial" w:hAnsi="Arial" w:cs="Times New Roman"/>
      <w:b/>
      <w:iCs w:val="0"/>
      <w:sz w:val="22"/>
      <w:szCs w:val="22"/>
    </w:rPr>
  </w:style>
  <w:style w:type="character" w:customStyle="1" w:styleId="BodyText2Char">
    <w:name w:val="Body Text 2 Char"/>
    <w:link w:val="BodyText2"/>
    <w:rsid w:val="00343460"/>
    <w:rPr>
      <w:rFonts w:ascii="Arial" w:eastAsia="Times New Roman" w:hAnsi="Arial" w:cs="Arial"/>
      <w:b/>
      <w:bCs/>
      <w:sz w:val="22"/>
      <w:szCs w:val="22"/>
    </w:rPr>
  </w:style>
  <w:style w:type="character" w:styleId="PageNumber">
    <w:name w:val="page number"/>
    <w:basedOn w:val="DefaultParagraphFont"/>
    <w:rsid w:val="00BD6F96"/>
  </w:style>
  <w:style w:type="table" w:styleId="TableGrid">
    <w:name w:val="Table Grid"/>
    <w:basedOn w:val="TableNormal"/>
    <w:rsid w:val="00A676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-headline-itempp-headline-address">
    <w:name w:val="pp-headline-item pp-headline-address"/>
    <w:basedOn w:val="DefaultParagraphFont"/>
    <w:rsid w:val="00D17749"/>
  </w:style>
  <w:style w:type="character" w:customStyle="1" w:styleId="Heading4Char">
    <w:name w:val="Heading 4 Char"/>
    <w:basedOn w:val="DefaultParagraphFont"/>
    <w:link w:val="Heading4"/>
    <w:rsid w:val="003838BC"/>
    <w:rPr>
      <w:rFonts w:eastAsia="Times New Roman"/>
      <w:b/>
      <w:bCs/>
      <w:iCs/>
      <w:sz w:val="28"/>
      <w:szCs w:val="28"/>
    </w:rPr>
  </w:style>
  <w:style w:type="paragraph" w:styleId="NormalWeb">
    <w:name w:val="Normal (Web)"/>
    <w:basedOn w:val="Normal"/>
    <w:rsid w:val="003838BC"/>
    <w:pPr>
      <w:autoSpaceDE/>
      <w:autoSpaceDN/>
      <w:adjustRightInd/>
      <w:spacing w:beforeLines="1" w:afterLines="1"/>
      <w:jc w:val="left"/>
    </w:pPr>
    <w:rPr>
      <w:rFonts w:ascii="Times" w:eastAsia="Cambria" w:hAnsi="Times" w:cs="Times New Roman"/>
      <w:bCs w:val="0"/>
      <w:iCs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838BC"/>
    <w:pPr>
      <w:autoSpaceDE/>
      <w:autoSpaceDN/>
      <w:adjustRightInd/>
      <w:jc w:val="left"/>
    </w:pPr>
    <w:rPr>
      <w:rFonts w:ascii="Arial" w:eastAsia="Calibri" w:hAnsi="Arial" w:cs="Times New Roman"/>
      <w:bCs w:val="0"/>
      <w:iCs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8BC"/>
    <w:rPr>
      <w:rFonts w:ascii="Arial" w:eastAsia="Calibri" w:hAnsi="Arial"/>
      <w:sz w:val="20"/>
      <w:szCs w:val="21"/>
    </w:rPr>
  </w:style>
  <w:style w:type="paragraph" w:customStyle="1" w:styleId="msolistparagraph0">
    <w:name w:val="msolistparagraph"/>
    <w:basedOn w:val="Normal"/>
    <w:rsid w:val="003838BC"/>
    <w:pPr>
      <w:autoSpaceDE/>
      <w:autoSpaceDN/>
      <w:adjustRightInd/>
      <w:ind w:left="720"/>
      <w:jc w:val="left"/>
    </w:pPr>
    <w:rPr>
      <w:rFonts w:ascii="Arial" w:eastAsia="Calibri" w:hAnsi="Arial"/>
      <w:bCs w:val="0"/>
      <w:iCs w:val="0"/>
      <w:sz w:val="20"/>
      <w:szCs w:val="20"/>
    </w:rPr>
  </w:style>
  <w:style w:type="paragraph" w:customStyle="1" w:styleId="style8">
    <w:name w:val="style8"/>
    <w:basedOn w:val="Normal"/>
    <w:rsid w:val="003838BC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bCs w:val="0"/>
      <w:iCs w:val="0"/>
    </w:rPr>
  </w:style>
  <w:style w:type="paragraph" w:styleId="BodyTextIndent">
    <w:name w:val="Body Text Indent"/>
    <w:basedOn w:val="Normal"/>
    <w:link w:val="BodyTextIndentChar"/>
    <w:rsid w:val="003838BC"/>
    <w:pPr>
      <w:tabs>
        <w:tab w:val="left" w:pos="720"/>
        <w:tab w:val="left" w:pos="1260"/>
        <w:tab w:val="right" w:pos="9360"/>
      </w:tabs>
      <w:ind w:left="720"/>
    </w:pPr>
    <w:rPr>
      <w:rFonts w:ascii="Arial Narrow" w:hAnsi="Arial Narrow" w:cs="Times New Roman"/>
      <w:bCs w:val="0"/>
      <w:iCs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838BC"/>
    <w:rPr>
      <w:rFonts w:ascii="Arial Narrow" w:eastAsia="Times New Roman" w:hAnsi="Arial Narrow"/>
      <w:sz w:val="20"/>
      <w:szCs w:val="20"/>
    </w:rPr>
  </w:style>
  <w:style w:type="character" w:customStyle="1" w:styleId="apple-style-span">
    <w:name w:val="apple-style-span"/>
    <w:basedOn w:val="DefaultParagraphFont"/>
    <w:rsid w:val="003838BC"/>
  </w:style>
  <w:style w:type="character" w:customStyle="1" w:styleId="BulletsChar1">
    <w:name w:val="Bullets Char1"/>
    <w:basedOn w:val="DefaultParagraphFont"/>
    <w:rsid w:val="003838BC"/>
    <w:rPr>
      <w:rFonts w:ascii="Arial" w:hAnsi="Arial"/>
    </w:rPr>
  </w:style>
  <w:style w:type="paragraph" w:customStyle="1" w:styleId="Subtitle3A">
    <w:name w:val="Subtitle 3A"/>
    <w:basedOn w:val="Normal"/>
    <w:rsid w:val="003838BC"/>
    <w:pPr>
      <w:suppressAutoHyphens/>
      <w:spacing w:after="113" w:line="288" w:lineRule="auto"/>
      <w:jc w:val="left"/>
      <w:textAlignment w:val="center"/>
    </w:pPr>
    <w:rPr>
      <w:rFonts w:ascii="Helvetica 65 Medium" w:hAnsi="Helvetica 65 Medium" w:cs="Helvetica 65 Medium"/>
      <w:bCs w:val="0"/>
      <w:iCs w:val="0"/>
      <w:color w:val="78A12E"/>
      <w:sz w:val="22"/>
      <w:szCs w:val="22"/>
    </w:rPr>
  </w:style>
  <w:style w:type="character" w:styleId="Strong">
    <w:name w:val="Strong"/>
    <w:basedOn w:val="DefaultParagraphFont"/>
    <w:uiPriority w:val="22"/>
    <w:qFormat/>
    <w:rsid w:val="003838BC"/>
    <w:rPr>
      <w:b/>
      <w:bCs/>
    </w:rPr>
  </w:style>
  <w:style w:type="paragraph" w:customStyle="1" w:styleId="Pa0">
    <w:name w:val="Pa0"/>
    <w:basedOn w:val="Normal"/>
    <w:next w:val="Normal"/>
    <w:uiPriority w:val="99"/>
    <w:rsid w:val="000870B9"/>
    <w:pPr>
      <w:spacing w:line="241" w:lineRule="atLeast"/>
      <w:jc w:val="left"/>
    </w:pPr>
    <w:rPr>
      <w:rFonts w:eastAsia="Calibri" w:cs="Times New Roman"/>
      <w:bCs w:val="0"/>
      <w:iCs w:val="0"/>
    </w:rPr>
  </w:style>
  <w:style w:type="character" w:customStyle="1" w:styleId="apple-converted-space">
    <w:name w:val="apple-converted-space"/>
    <w:basedOn w:val="DefaultParagraphFont"/>
    <w:rsid w:val="00E31392"/>
  </w:style>
  <w:style w:type="character" w:styleId="FollowedHyperlink">
    <w:name w:val="FollowedHyperlink"/>
    <w:basedOn w:val="DefaultParagraphFont"/>
    <w:rsid w:val="001B688C"/>
    <w:rPr>
      <w:color w:val="800080" w:themeColor="followedHyperlink"/>
      <w:u w:val="single"/>
    </w:rPr>
  </w:style>
  <w:style w:type="paragraph" w:customStyle="1" w:styleId="YRG-SubHeadings">
    <w:name w:val="YRG - Sub Headings"/>
    <w:qFormat/>
    <w:rsid w:val="004955C5"/>
    <w:pPr>
      <w:jc w:val="both"/>
    </w:pPr>
    <w:rPr>
      <w:rFonts w:ascii="Helvetica" w:eastAsia="Times New Roman" w:hAnsi="Helvetica" w:cs="Arial"/>
      <w:b/>
      <w:bCs/>
      <w:color w:val="CC0000"/>
    </w:rPr>
  </w:style>
  <w:style w:type="paragraph" w:customStyle="1" w:styleId="YRG-SecondTierSubHeading">
    <w:name w:val="YRG - Second Tier Sub Heading"/>
    <w:qFormat/>
    <w:rsid w:val="004955C5"/>
    <w:pPr>
      <w:jc w:val="both"/>
    </w:pPr>
    <w:rPr>
      <w:rFonts w:ascii="Helvetica" w:eastAsia="Times New Roman" w:hAnsi="Helvetica" w:cs="Arial"/>
      <w:b/>
      <w:bCs/>
      <w:color w:val="000000" w:themeColor="text1"/>
      <w:sz w:val="20"/>
      <w:szCs w:val="20"/>
    </w:rPr>
  </w:style>
  <w:style w:type="paragraph" w:customStyle="1" w:styleId="YRG-SectionHeadersDocumentTitle">
    <w:name w:val="YRG - Section Headers/Document Title"/>
    <w:qFormat/>
    <w:rsid w:val="004955C5"/>
    <w:pPr>
      <w:jc w:val="both"/>
    </w:pPr>
    <w:rPr>
      <w:rFonts w:ascii="Helvetica" w:eastAsia="Times New Roman" w:hAnsi="Helvetica" w:cs="Arial"/>
      <w:b/>
      <w:bCs/>
      <w:caps/>
    </w:rPr>
  </w:style>
  <w:style w:type="paragraph" w:customStyle="1" w:styleId="YRG-Normal">
    <w:name w:val="YRG - Normal"/>
    <w:autoRedefine/>
    <w:qFormat/>
    <w:rsid w:val="009F6C63"/>
    <w:pPr>
      <w:outlineLvl w:val="0"/>
    </w:pPr>
    <w:rPr>
      <w:rFonts w:ascii="Helvetica" w:hAnsi="Helvetica" w:cs="Arial"/>
      <w:bCs/>
      <w:i/>
      <w:iCs/>
      <w:sz w:val="20"/>
      <w:szCs w:val="20"/>
    </w:rPr>
  </w:style>
  <w:style w:type="paragraph" w:customStyle="1" w:styleId="YRG-Bulletlist">
    <w:name w:val="YRG - Bullet list"/>
    <w:qFormat/>
    <w:rsid w:val="00E35734"/>
    <w:pPr>
      <w:numPr>
        <w:numId w:val="14"/>
      </w:numPr>
      <w:jc w:val="both"/>
    </w:pPr>
    <w:rPr>
      <w:rFonts w:ascii="Helvetica" w:eastAsia="Times New Roman" w:hAnsi="Helvetica" w:cs="Arial"/>
      <w:color w:val="000000" w:themeColor="text1"/>
      <w:sz w:val="20"/>
      <w:szCs w:val="20"/>
    </w:rPr>
  </w:style>
  <w:style w:type="character" w:customStyle="1" w:styleId="A2">
    <w:name w:val="A2"/>
    <w:uiPriority w:val="99"/>
    <w:rsid w:val="008D7E13"/>
    <w:rPr>
      <w:rFonts w:cs="Arial Narrow"/>
      <w:color w:val="7C743F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D7E13"/>
    <w:pPr>
      <w:spacing w:line="241" w:lineRule="atLeast"/>
      <w:jc w:val="left"/>
    </w:pPr>
    <w:rPr>
      <w:rFonts w:ascii="Arial Narrow" w:eastAsia="Calibri" w:hAnsi="Arial Narrow" w:cs="Times New Roman"/>
      <w:bCs w:val="0"/>
      <w:iCs w:val="0"/>
    </w:rPr>
  </w:style>
  <w:style w:type="character" w:styleId="Emphasis">
    <w:name w:val="Emphasis"/>
    <w:basedOn w:val="DefaultParagraphFont"/>
    <w:uiPriority w:val="20"/>
    <w:qFormat/>
    <w:rsid w:val="008D7E1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A43CD"/>
    <w:rPr>
      <w:rFonts w:ascii="Helvetica" w:eastAsia="Times New Roman" w:hAnsi="Helvetica" w:cs="Arial"/>
      <w:b/>
      <w:bCs/>
      <w:color w:val="CC0000"/>
    </w:rPr>
  </w:style>
  <w:style w:type="paragraph" w:styleId="TOCHeading">
    <w:name w:val="TOC Heading"/>
    <w:basedOn w:val="Heading1"/>
    <w:next w:val="Normal"/>
    <w:uiPriority w:val="39"/>
    <w:unhideWhenUsed/>
    <w:qFormat/>
    <w:rsid w:val="005E1314"/>
    <w:pPr>
      <w:spacing w:line="276" w:lineRule="auto"/>
      <w:jc w:val="left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E1314"/>
    <w:pPr>
      <w:ind w:left="240"/>
      <w:jc w:val="left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5E1314"/>
    <w:pPr>
      <w:spacing w:before="120"/>
      <w:jc w:val="left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1314"/>
    <w:pPr>
      <w:ind w:left="48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5E131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5E131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5E131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5E131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5E131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5E1314"/>
    <w:pPr>
      <w:ind w:left="1920"/>
      <w:jc w:val="left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7D345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BF119A"/>
    <w:rPr>
      <w:rFonts w:ascii="Arial" w:eastAsia="Arial" w:hAnsi="Arial" w:cs="Arial"/>
      <w:b/>
      <w:color w:val="000000"/>
      <w:sz w:val="18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9E521B"/>
    <w:pPr>
      <w:autoSpaceDE w:val="0"/>
      <w:autoSpaceDN w:val="0"/>
      <w:adjustRightInd w:val="0"/>
      <w:jc w:val="both"/>
    </w:pPr>
    <w:rPr>
      <w:rFonts w:ascii="Helvetica" w:eastAsia="Times New Roman" w:hAnsi="Helvetica" w:cs="Arial"/>
      <w:bCs/>
      <w:iCs/>
    </w:rPr>
  </w:style>
  <w:style w:type="paragraph" w:styleId="Heading1">
    <w:name w:val="heading 1"/>
    <w:basedOn w:val="YRG-SubHeadings"/>
    <w:next w:val="Normal"/>
    <w:link w:val="Heading1Char"/>
    <w:uiPriority w:val="9"/>
    <w:qFormat/>
    <w:rsid w:val="007A43C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FC6013"/>
    <w:pPr>
      <w:keepNext/>
      <w:spacing w:before="240" w:after="60"/>
      <w:outlineLvl w:val="1"/>
    </w:pPr>
    <w:rPr>
      <w:rFonts w:ascii="Calibri" w:hAnsi="Calibri" w:cs="Times New Roman"/>
      <w:b/>
      <w:i/>
      <w:iCs w:val="0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BF119A"/>
    <w:pPr>
      <w:keepNext/>
      <w:keepLines/>
      <w:spacing w:after="249" w:line="265" w:lineRule="auto"/>
      <w:ind w:left="1440"/>
      <w:outlineLvl w:val="2"/>
    </w:pPr>
    <w:rPr>
      <w:rFonts w:ascii="Arial" w:eastAsia="Arial" w:hAnsi="Arial" w:cs="Arial"/>
      <w:b/>
      <w:color w:val="000000"/>
      <w:sz w:val="18"/>
      <w:szCs w:val="22"/>
    </w:rPr>
  </w:style>
  <w:style w:type="paragraph" w:styleId="Heading4">
    <w:name w:val="heading 4"/>
    <w:basedOn w:val="Normal"/>
    <w:next w:val="Normal"/>
    <w:link w:val="Heading4Char"/>
    <w:rsid w:val="003838BC"/>
    <w:pPr>
      <w:keepNext/>
      <w:spacing w:before="240" w:after="60"/>
      <w:outlineLvl w:val="3"/>
    </w:pPr>
    <w:rPr>
      <w:rFonts w:ascii="Cambria" w:hAnsi="Cambria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unhideWhenUsed/>
    <w:rsid w:val="0069631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rsid w:val="00A7684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29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E9"/>
  </w:style>
  <w:style w:type="paragraph" w:styleId="Footer">
    <w:name w:val="footer"/>
    <w:basedOn w:val="Normal"/>
    <w:link w:val="FooterChar"/>
    <w:uiPriority w:val="99"/>
    <w:unhideWhenUsed/>
    <w:rsid w:val="005E29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E9"/>
  </w:style>
  <w:style w:type="character" w:styleId="CommentReference">
    <w:name w:val="annotation reference"/>
    <w:rsid w:val="006963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314"/>
    <w:pPr>
      <w:tabs>
        <w:tab w:val="left" w:pos="720"/>
        <w:tab w:val="left" w:pos="1260"/>
        <w:tab w:val="right" w:pos="9360"/>
      </w:tabs>
      <w:jc w:val="left"/>
    </w:pPr>
    <w:rPr>
      <w:rFonts w:cs="Times New Roman"/>
      <w:iCs w:val="0"/>
    </w:rPr>
  </w:style>
  <w:style w:type="character" w:customStyle="1" w:styleId="CommentTextChar">
    <w:name w:val="Comment Text Char"/>
    <w:link w:val="CommentText"/>
    <w:uiPriority w:val="99"/>
    <w:rsid w:val="00696314"/>
    <w:rPr>
      <w:rFonts w:ascii="Arial Narrow" w:eastAsia="Times New Roman" w:hAnsi="Arial Narrow"/>
      <w:bCs/>
    </w:rPr>
  </w:style>
  <w:style w:type="character" w:styleId="Hyperlink">
    <w:name w:val="Hyperlink"/>
    <w:rsid w:val="00696314"/>
    <w:rPr>
      <w:color w:val="0000FF"/>
      <w:u w:val="single"/>
    </w:rPr>
  </w:style>
  <w:style w:type="paragraph" w:customStyle="1" w:styleId="bullet">
    <w:name w:val="bullet"/>
    <w:basedOn w:val="Normal"/>
    <w:rsid w:val="00274C16"/>
    <w:pPr>
      <w:numPr>
        <w:numId w:val="1"/>
      </w:numPr>
      <w:jc w:val="left"/>
    </w:pPr>
  </w:style>
  <w:style w:type="paragraph" w:styleId="NoteHeading">
    <w:name w:val="Note Heading"/>
    <w:aliases w:val="Bullets"/>
    <w:basedOn w:val="Normal"/>
    <w:next w:val="Normal"/>
    <w:link w:val="NoteHeadingChar"/>
    <w:uiPriority w:val="99"/>
    <w:qFormat/>
    <w:rsid w:val="00696314"/>
    <w:pPr>
      <w:tabs>
        <w:tab w:val="left" w:pos="720"/>
        <w:tab w:val="left" w:pos="1260"/>
        <w:tab w:val="right" w:pos="9360"/>
      </w:tabs>
      <w:jc w:val="left"/>
    </w:pPr>
    <w:rPr>
      <w:rFonts w:cs="Times New Roman"/>
      <w:iCs w:val="0"/>
    </w:rPr>
  </w:style>
  <w:style w:type="character" w:customStyle="1" w:styleId="NoteHeadingChar">
    <w:name w:val="Note Heading Char"/>
    <w:aliases w:val="Bullets Char"/>
    <w:link w:val="NoteHeading"/>
    <w:uiPriority w:val="99"/>
    <w:rsid w:val="00696314"/>
    <w:rPr>
      <w:rFonts w:ascii="Arial Narrow" w:eastAsia="Times New Roman" w:hAnsi="Arial Narrow"/>
      <w:bCs/>
    </w:rPr>
  </w:style>
  <w:style w:type="paragraph" w:customStyle="1" w:styleId="StyleJustified">
    <w:name w:val="Style Justified"/>
    <w:basedOn w:val="Normal"/>
    <w:rsid w:val="00696314"/>
    <w:pPr>
      <w:spacing w:before="120"/>
    </w:pPr>
    <w:rPr>
      <w:rFonts w:cs="Times New Roman"/>
      <w:bCs w:val="0"/>
      <w:iCs w:val="0"/>
    </w:rPr>
  </w:style>
  <w:style w:type="character" w:customStyle="1" w:styleId="BalloonTextChar1">
    <w:name w:val="Balloon Text Char1"/>
    <w:link w:val="BalloonText"/>
    <w:uiPriority w:val="99"/>
    <w:rsid w:val="00696314"/>
    <w:rPr>
      <w:rFonts w:ascii="Tahoma" w:eastAsia="Times New Roman" w:hAnsi="Tahoma" w:cs="Tahoma"/>
      <w:bCs/>
      <w:i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408F8"/>
    <w:pPr>
      <w:tabs>
        <w:tab w:val="clear" w:pos="720"/>
        <w:tab w:val="clear" w:pos="1260"/>
        <w:tab w:val="clear" w:pos="9360"/>
      </w:tabs>
      <w:jc w:val="both"/>
    </w:pPr>
    <w:rPr>
      <w:b/>
      <w:iCs/>
    </w:rPr>
  </w:style>
  <w:style w:type="character" w:customStyle="1" w:styleId="CommentSubjectChar">
    <w:name w:val="Comment Subject Char"/>
    <w:link w:val="CommentSubject"/>
    <w:uiPriority w:val="99"/>
    <w:rsid w:val="00E408F8"/>
    <w:rPr>
      <w:rFonts w:ascii="Arial Narrow" w:eastAsia="Times New Roman" w:hAnsi="Arial Narrow" w:cs="Arial"/>
      <w:b/>
      <w:bCs/>
      <w:iCs/>
    </w:rPr>
  </w:style>
  <w:style w:type="paragraph" w:customStyle="1" w:styleId="LightList-Accent51">
    <w:name w:val="Light List - Accent 51"/>
    <w:basedOn w:val="Normal"/>
    <w:uiPriority w:val="34"/>
    <w:qFormat/>
    <w:rsid w:val="007641C8"/>
    <w:pPr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Cs w:val="0"/>
      <w:iCs w:val="0"/>
      <w:sz w:val="22"/>
      <w:szCs w:val="22"/>
    </w:rPr>
  </w:style>
  <w:style w:type="character" w:customStyle="1" w:styleId="Heading2Char">
    <w:name w:val="Heading 2 Char"/>
    <w:link w:val="Heading2"/>
    <w:uiPriority w:val="9"/>
    <w:rsid w:val="00FC6013"/>
    <w:rPr>
      <w:rFonts w:ascii="Calibri" w:eastAsia="Times New Roman" w:hAnsi="Calibri" w:cs="Times New Roman"/>
      <w:b/>
      <w:bCs/>
      <w:i/>
      <w:sz w:val="28"/>
      <w:szCs w:val="28"/>
    </w:rPr>
  </w:style>
  <w:style w:type="paragraph" w:styleId="FootnoteText">
    <w:name w:val="footnote text"/>
    <w:basedOn w:val="Normal"/>
    <w:link w:val="FootnoteTextChar"/>
    <w:rsid w:val="00837084"/>
    <w:rPr>
      <w:rFonts w:cs="Times New Roman"/>
    </w:rPr>
  </w:style>
  <w:style w:type="character" w:customStyle="1" w:styleId="FootnoteTextChar">
    <w:name w:val="Footnote Text Char"/>
    <w:link w:val="FootnoteText"/>
    <w:rsid w:val="00837084"/>
    <w:rPr>
      <w:rFonts w:ascii="Arial Narrow" w:eastAsia="Times New Roman" w:hAnsi="Arial Narrow" w:cs="Arial"/>
      <w:bCs/>
      <w:iCs/>
      <w:sz w:val="24"/>
      <w:szCs w:val="24"/>
    </w:rPr>
  </w:style>
  <w:style w:type="character" w:styleId="FootnoteReference">
    <w:name w:val="footnote reference"/>
    <w:rsid w:val="00837084"/>
    <w:rPr>
      <w:vertAlign w:val="superscript"/>
    </w:rPr>
  </w:style>
  <w:style w:type="paragraph" w:customStyle="1" w:styleId="ColorfulShading-Accent11">
    <w:name w:val="Colorful Shading - Accent 11"/>
    <w:hidden/>
    <w:rsid w:val="000A4498"/>
    <w:rPr>
      <w:rFonts w:ascii="Arial Narrow" w:eastAsia="Times New Roman" w:hAnsi="Arial Narrow" w:cs="Arial"/>
      <w:bCs/>
      <w:iCs/>
    </w:rPr>
  </w:style>
  <w:style w:type="paragraph" w:customStyle="1" w:styleId="ColorfulList-Accent11">
    <w:name w:val="Colorful List - Accent 11"/>
    <w:basedOn w:val="Normal"/>
    <w:uiPriority w:val="34"/>
    <w:qFormat/>
    <w:rsid w:val="00B361B2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980D0C"/>
    <w:pPr>
      <w:ind w:left="720"/>
      <w:contextualSpacing/>
    </w:pPr>
  </w:style>
  <w:style w:type="paragraph" w:styleId="Revision">
    <w:name w:val="Revision"/>
    <w:hidden/>
    <w:rsid w:val="0058596F"/>
    <w:rPr>
      <w:rFonts w:ascii="Arial Narrow" w:eastAsia="Times New Roman" w:hAnsi="Arial Narrow" w:cs="Arial"/>
      <w:bCs/>
      <w:iCs/>
    </w:rPr>
  </w:style>
  <w:style w:type="paragraph" w:styleId="BodyText">
    <w:name w:val="Body Text"/>
    <w:basedOn w:val="Normal"/>
    <w:link w:val="BodyTextChar"/>
    <w:rsid w:val="00343460"/>
    <w:pPr>
      <w:autoSpaceDE/>
      <w:autoSpaceDN/>
      <w:adjustRightInd/>
      <w:jc w:val="left"/>
    </w:pPr>
    <w:rPr>
      <w:rFonts w:ascii="Arial" w:hAnsi="Arial" w:cs="Times New Roman"/>
      <w:bCs w:val="0"/>
      <w:iCs w:val="0"/>
      <w:sz w:val="22"/>
      <w:szCs w:val="22"/>
    </w:rPr>
  </w:style>
  <w:style w:type="character" w:customStyle="1" w:styleId="BodyTextChar">
    <w:name w:val="Body Text Char"/>
    <w:link w:val="BodyText"/>
    <w:rsid w:val="00343460"/>
    <w:rPr>
      <w:rFonts w:ascii="Arial" w:eastAsia="Times New Roman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343460"/>
    <w:pPr>
      <w:autoSpaceDE/>
      <w:autoSpaceDN/>
      <w:adjustRightInd/>
      <w:jc w:val="left"/>
    </w:pPr>
    <w:rPr>
      <w:rFonts w:ascii="Arial" w:hAnsi="Arial" w:cs="Times New Roman"/>
      <w:b/>
      <w:iCs w:val="0"/>
      <w:sz w:val="22"/>
      <w:szCs w:val="22"/>
    </w:rPr>
  </w:style>
  <w:style w:type="character" w:customStyle="1" w:styleId="BodyText2Char">
    <w:name w:val="Body Text 2 Char"/>
    <w:link w:val="BodyText2"/>
    <w:rsid w:val="00343460"/>
    <w:rPr>
      <w:rFonts w:ascii="Arial" w:eastAsia="Times New Roman" w:hAnsi="Arial" w:cs="Arial"/>
      <w:b/>
      <w:bCs/>
      <w:sz w:val="22"/>
      <w:szCs w:val="22"/>
    </w:rPr>
  </w:style>
  <w:style w:type="character" w:styleId="PageNumber">
    <w:name w:val="page number"/>
    <w:basedOn w:val="DefaultParagraphFont"/>
    <w:rsid w:val="00BD6F96"/>
  </w:style>
  <w:style w:type="table" w:styleId="TableGrid">
    <w:name w:val="Table Grid"/>
    <w:basedOn w:val="TableNormal"/>
    <w:rsid w:val="00A676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-headline-itempp-headline-address">
    <w:name w:val="pp-headline-item pp-headline-address"/>
    <w:basedOn w:val="DefaultParagraphFont"/>
    <w:rsid w:val="00D17749"/>
  </w:style>
  <w:style w:type="character" w:customStyle="1" w:styleId="Heading4Char">
    <w:name w:val="Heading 4 Char"/>
    <w:basedOn w:val="DefaultParagraphFont"/>
    <w:link w:val="Heading4"/>
    <w:rsid w:val="003838BC"/>
    <w:rPr>
      <w:rFonts w:eastAsia="Times New Roman"/>
      <w:b/>
      <w:bCs/>
      <w:iCs/>
      <w:sz w:val="28"/>
      <w:szCs w:val="28"/>
    </w:rPr>
  </w:style>
  <w:style w:type="paragraph" w:styleId="NormalWeb">
    <w:name w:val="Normal (Web)"/>
    <w:basedOn w:val="Normal"/>
    <w:rsid w:val="003838BC"/>
    <w:pPr>
      <w:autoSpaceDE/>
      <w:autoSpaceDN/>
      <w:adjustRightInd/>
      <w:spacing w:beforeLines="1" w:afterLines="1"/>
      <w:jc w:val="left"/>
    </w:pPr>
    <w:rPr>
      <w:rFonts w:ascii="Times" w:eastAsia="Cambria" w:hAnsi="Times" w:cs="Times New Roman"/>
      <w:bCs w:val="0"/>
      <w:iCs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838BC"/>
    <w:pPr>
      <w:autoSpaceDE/>
      <w:autoSpaceDN/>
      <w:adjustRightInd/>
      <w:jc w:val="left"/>
    </w:pPr>
    <w:rPr>
      <w:rFonts w:ascii="Arial" w:eastAsia="Calibri" w:hAnsi="Arial" w:cs="Times New Roman"/>
      <w:bCs w:val="0"/>
      <w:iCs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8BC"/>
    <w:rPr>
      <w:rFonts w:ascii="Arial" w:eastAsia="Calibri" w:hAnsi="Arial"/>
      <w:sz w:val="20"/>
      <w:szCs w:val="21"/>
    </w:rPr>
  </w:style>
  <w:style w:type="paragraph" w:customStyle="1" w:styleId="msolistparagraph0">
    <w:name w:val="msolistparagraph"/>
    <w:basedOn w:val="Normal"/>
    <w:rsid w:val="003838BC"/>
    <w:pPr>
      <w:autoSpaceDE/>
      <w:autoSpaceDN/>
      <w:adjustRightInd/>
      <w:ind w:left="720"/>
      <w:jc w:val="left"/>
    </w:pPr>
    <w:rPr>
      <w:rFonts w:ascii="Arial" w:eastAsia="Calibri" w:hAnsi="Arial"/>
      <w:bCs w:val="0"/>
      <w:iCs w:val="0"/>
      <w:sz w:val="20"/>
      <w:szCs w:val="20"/>
    </w:rPr>
  </w:style>
  <w:style w:type="paragraph" w:customStyle="1" w:styleId="style8">
    <w:name w:val="style8"/>
    <w:basedOn w:val="Normal"/>
    <w:rsid w:val="003838BC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bCs w:val="0"/>
      <w:iCs w:val="0"/>
    </w:rPr>
  </w:style>
  <w:style w:type="paragraph" w:styleId="BodyTextIndent">
    <w:name w:val="Body Text Indent"/>
    <w:basedOn w:val="Normal"/>
    <w:link w:val="BodyTextIndentChar"/>
    <w:rsid w:val="003838BC"/>
    <w:pPr>
      <w:tabs>
        <w:tab w:val="left" w:pos="720"/>
        <w:tab w:val="left" w:pos="1260"/>
        <w:tab w:val="right" w:pos="9360"/>
      </w:tabs>
      <w:ind w:left="720"/>
    </w:pPr>
    <w:rPr>
      <w:rFonts w:ascii="Arial Narrow" w:hAnsi="Arial Narrow" w:cs="Times New Roman"/>
      <w:bCs w:val="0"/>
      <w:iCs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838BC"/>
    <w:rPr>
      <w:rFonts w:ascii="Arial Narrow" w:eastAsia="Times New Roman" w:hAnsi="Arial Narrow"/>
      <w:sz w:val="20"/>
      <w:szCs w:val="20"/>
    </w:rPr>
  </w:style>
  <w:style w:type="character" w:customStyle="1" w:styleId="apple-style-span">
    <w:name w:val="apple-style-span"/>
    <w:basedOn w:val="DefaultParagraphFont"/>
    <w:rsid w:val="003838BC"/>
  </w:style>
  <w:style w:type="character" w:customStyle="1" w:styleId="BulletsChar1">
    <w:name w:val="Bullets Char1"/>
    <w:basedOn w:val="DefaultParagraphFont"/>
    <w:rsid w:val="003838BC"/>
    <w:rPr>
      <w:rFonts w:ascii="Arial" w:hAnsi="Arial"/>
    </w:rPr>
  </w:style>
  <w:style w:type="paragraph" w:customStyle="1" w:styleId="Subtitle3A">
    <w:name w:val="Subtitle 3A"/>
    <w:basedOn w:val="Normal"/>
    <w:rsid w:val="003838BC"/>
    <w:pPr>
      <w:suppressAutoHyphens/>
      <w:spacing w:after="113" w:line="288" w:lineRule="auto"/>
      <w:jc w:val="left"/>
      <w:textAlignment w:val="center"/>
    </w:pPr>
    <w:rPr>
      <w:rFonts w:ascii="Helvetica 65 Medium" w:hAnsi="Helvetica 65 Medium" w:cs="Helvetica 65 Medium"/>
      <w:bCs w:val="0"/>
      <w:iCs w:val="0"/>
      <w:color w:val="78A12E"/>
      <w:sz w:val="22"/>
      <w:szCs w:val="22"/>
    </w:rPr>
  </w:style>
  <w:style w:type="character" w:styleId="Strong">
    <w:name w:val="Strong"/>
    <w:basedOn w:val="DefaultParagraphFont"/>
    <w:uiPriority w:val="22"/>
    <w:qFormat/>
    <w:rsid w:val="003838BC"/>
    <w:rPr>
      <w:b/>
      <w:bCs/>
    </w:rPr>
  </w:style>
  <w:style w:type="paragraph" w:customStyle="1" w:styleId="Pa0">
    <w:name w:val="Pa0"/>
    <w:basedOn w:val="Normal"/>
    <w:next w:val="Normal"/>
    <w:uiPriority w:val="99"/>
    <w:rsid w:val="000870B9"/>
    <w:pPr>
      <w:spacing w:line="241" w:lineRule="atLeast"/>
      <w:jc w:val="left"/>
    </w:pPr>
    <w:rPr>
      <w:rFonts w:eastAsia="Calibri" w:cs="Times New Roman"/>
      <w:bCs w:val="0"/>
      <w:iCs w:val="0"/>
    </w:rPr>
  </w:style>
  <w:style w:type="character" w:customStyle="1" w:styleId="apple-converted-space">
    <w:name w:val="apple-converted-space"/>
    <w:basedOn w:val="DefaultParagraphFont"/>
    <w:rsid w:val="00E31392"/>
  </w:style>
  <w:style w:type="character" w:styleId="FollowedHyperlink">
    <w:name w:val="FollowedHyperlink"/>
    <w:basedOn w:val="DefaultParagraphFont"/>
    <w:rsid w:val="001B688C"/>
    <w:rPr>
      <w:color w:val="800080" w:themeColor="followedHyperlink"/>
      <w:u w:val="single"/>
    </w:rPr>
  </w:style>
  <w:style w:type="paragraph" w:customStyle="1" w:styleId="YRG-SubHeadings">
    <w:name w:val="YRG - Sub Headings"/>
    <w:qFormat/>
    <w:rsid w:val="004955C5"/>
    <w:pPr>
      <w:jc w:val="both"/>
    </w:pPr>
    <w:rPr>
      <w:rFonts w:ascii="Helvetica" w:eastAsia="Times New Roman" w:hAnsi="Helvetica" w:cs="Arial"/>
      <w:b/>
      <w:bCs/>
      <w:color w:val="CC0000"/>
    </w:rPr>
  </w:style>
  <w:style w:type="paragraph" w:customStyle="1" w:styleId="YRG-SecondTierSubHeading">
    <w:name w:val="YRG - Second Tier Sub Heading"/>
    <w:qFormat/>
    <w:rsid w:val="004955C5"/>
    <w:pPr>
      <w:jc w:val="both"/>
    </w:pPr>
    <w:rPr>
      <w:rFonts w:ascii="Helvetica" w:eastAsia="Times New Roman" w:hAnsi="Helvetica" w:cs="Arial"/>
      <w:b/>
      <w:bCs/>
      <w:color w:val="000000" w:themeColor="text1"/>
      <w:sz w:val="20"/>
      <w:szCs w:val="20"/>
    </w:rPr>
  </w:style>
  <w:style w:type="paragraph" w:customStyle="1" w:styleId="YRG-SectionHeadersDocumentTitle">
    <w:name w:val="YRG - Section Headers/Document Title"/>
    <w:qFormat/>
    <w:rsid w:val="004955C5"/>
    <w:pPr>
      <w:jc w:val="both"/>
    </w:pPr>
    <w:rPr>
      <w:rFonts w:ascii="Helvetica" w:eastAsia="Times New Roman" w:hAnsi="Helvetica" w:cs="Arial"/>
      <w:b/>
      <w:bCs/>
      <w:caps/>
    </w:rPr>
  </w:style>
  <w:style w:type="paragraph" w:customStyle="1" w:styleId="YRG-Normal">
    <w:name w:val="YRG - Normal"/>
    <w:autoRedefine/>
    <w:qFormat/>
    <w:rsid w:val="009F6C63"/>
    <w:pPr>
      <w:outlineLvl w:val="0"/>
    </w:pPr>
    <w:rPr>
      <w:rFonts w:ascii="Helvetica" w:hAnsi="Helvetica" w:cs="Arial"/>
      <w:bCs/>
      <w:i/>
      <w:iCs/>
      <w:sz w:val="20"/>
      <w:szCs w:val="20"/>
    </w:rPr>
  </w:style>
  <w:style w:type="paragraph" w:customStyle="1" w:styleId="YRG-Bulletlist">
    <w:name w:val="YRG - Bullet list"/>
    <w:qFormat/>
    <w:rsid w:val="00E35734"/>
    <w:pPr>
      <w:numPr>
        <w:numId w:val="14"/>
      </w:numPr>
      <w:jc w:val="both"/>
    </w:pPr>
    <w:rPr>
      <w:rFonts w:ascii="Helvetica" w:eastAsia="Times New Roman" w:hAnsi="Helvetica" w:cs="Arial"/>
      <w:color w:val="000000" w:themeColor="text1"/>
      <w:sz w:val="20"/>
      <w:szCs w:val="20"/>
    </w:rPr>
  </w:style>
  <w:style w:type="character" w:customStyle="1" w:styleId="A2">
    <w:name w:val="A2"/>
    <w:uiPriority w:val="99"/>
    <w:rsid w:val="008D7E13"/>
    <w:rPr>
      <w:rFonts w:cs="Arial Narrow"/>
      <w:color w:val="7C743F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D7E13"/>
    <w:pPr>
      <w:spacing w:line="241" w:lineRule="atLeast"/>
      <w:jc w:val="left"/>
    </w:pPr>
    <w:rPr>
      <w:rFonts w:ascii="Arial Narrow" w:eastAsia="Calibri" w:hAnsi="Arial Narrow" w:cs="Times New Roman"/>
      <w:bCs w:val="0"/>
      <w:iCs w:val="0"/>
    </w:rPr>
  </w:style>
  <w:style w:type="character" w:styleId="Emphasis">
    <w:name w:val="Emphasis"/>
    <w:basedOn w:val="DefaultParagraphFont"/>
    <w:uiPriority w:val="20"/>
    <w:qFormat/>
    <w:rsid w:val="008D7E1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A43CD"/>
    <w:rPr>
      <w:rFonts w:ascii="Helvetica" w:eastAsia="Times New Roman" w:hAnsi="Helvetica" w:cs="Arial"/>
      <w:b/>
      <w:bCs/>
      <w:color w:val="CC0000"/>
    </w:rPr>
  </w:style>
  <w:style w:type="paragraph" w:styleId="TOCHeading">
    <w:name w:val="TOC Heading"/>
    <w:basedOn w:val="Heading1"/>
    <w:next w:val="Normal"/>
    <w:uiPriority w:val="39"/>
    <w:unhideWhenUsed/>
    <w:qFormat/>
    <w:rsid w:val="005E1314"/>
    <w:pPr>
      <w:spacing w:line="276" w:lineRule="auto"/>
      <w:jc w:val="left"/>
      <w:outlineLvl w:val="9"/>
    </w:pPr>
    <w:rPr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E1314"/>
    <w:pPr>
      <w:ind w:left="240"/>
      <w:jc w:val="left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5E1314"/>
    <w:pPr>
      <w:spacing w:before="120"/>
      <w:jc w:val="left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1314"/>
    <w:pPr>
      <w:ind w:left="480"/>
      <w:jc w:val="left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5E1314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5E1314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5E1314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5E1314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5E1314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5E1314"/>
    <w:pPr>
      <w:ind w:left="1920"/>
      <w:jc w:val="left"/>
    </w:pPr>
    <w:rPr>
      <w:rFonts w:asciiTheme="minorHAnsi" w:hAnsiTheme="minorHAnsi"/>
      <w:sz w:val="20"/>
      <w:szCs w:val="20"/>
    </w:rPr>
  </w:style>
  <w:style w:type="paragraph" w:customStyle="1" w:styleId="Default">
    <w:name w:val="Default"/>
    <w:rsid w:val="007D3456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BF119A"/>
    <w:rPr>
      <w:rFonts w:ascii="Arial" w:eastAsia="Arial" w:hAnsi="Arial" w:cs="Arial"/>
      <w:b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0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817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94B847-A741-4345-8D2E-FD960FBC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676</Words>
  <Characters>3854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Links>
    <vt:vector size="12" baseType="variant">
      <vt:variant>
        <vt:i4>4915222</vt:i4>
      </vt:variant>
      <vt:variant>
        <vt:i4>9</vt:i4>
      </vt:variant>
      <vt:variant>
        <vt:i4>0</vt:i4>
      </vt:variant>
      <vt:variant>
        <vt:i4>5</vt:i4>
      </vt:variant>
      <vt:variant>
        <vt:lpwstr>http://www.yrgsustainability.com</vt:lpwstr>
      </vt:variant>
      <vt:variant>
        <vt:lpwstr/>
      </vt:variant>
      <vt:variant>
        <vt:i4>4915222</vt:i4>
      </vt:variant>
      <vt:variant>
        <vt:i4>0</vt:i4>
      </vt:variant>
      <vt:variant>
        <vt:i4>0</vt:i4>
      </vt:variant>
      <vt:variant>
        <vt:i4>5</vt:i4>
      </vt:variant>
      <vt:variant>
        <vt:lpwstr>http://www.yrgsustainability.com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Pauli</dc:creator>
  <cp:keywords/>
  <dc:description/>
  <cp:lastModifiedBy>Tristan Roberts</cp:lastModifiedBy>
  <cp:revision>4</cp:revision>
  <cp:lastPrinted>2013-12-31T01:50:00Z</cp:lastPrinted>
  <dcterms:created xsi:type="dcterms:W3CDTF">2017-04-11T22:42:00Z</dcterms:created>
  <dcterms:modified xsi:type="dcterms:W3CDTF">2017-05-21T02:47:00Z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178274;9768549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2010-08-04T12:38:26-0600</vt:lpwstr>
  </property>
  <property fmtid="{D5CDD505-2E9C-101B-9397-08002B2CF9AE}" pid="9" name="Offisync_ProviderName">
    <vt:lpwstr>Central Desktop</vt:lpwstr>
  </property>
</Properties>
</file>